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A76" w:rsidRDefault="00682B2E" w:rsidP="00CD284A">
      <w:pPr>
        <w:rPr>
          <w:rFonts w:ascii="Times New Roman" w:hAnsi="Times New Roman" w:cs="Times New Roman"/>
          <w:sz w:val="28"/>
          <w:szCs w:val="28"/>
        </w:rPr>
      </w:pPr>
      <w:r>
        <w:rPr>
          <w:rFonts w:ascii="Times New Roman" w:hAnsi="Times New Roman" w:cs="Times New Roman"/>
          <w:sz w:val="28"/>
          <w:szCs w:val="28"/>
        </w:rPr>
        <w:t xml:space="preserve">       </w:t>
      </w:r>
    </w:p>
    <w:p w:rsidR="00FD4A76" w:rsidRPr="009B35A9" w:rsidRDefault="00FD4A76" w:rsidP="00CD284A">
      <w:pPr>
        <w:rPr>
          <w:rFonts w:ascii="Times New Roman" w:hAnsi="Times New Roman" w:cs="Times New Roman"/>
          <w:b/>
          <w:sz w:val="28"/>
          <w:szCs w:val="28"/>
        </w:rPr>
      </w:pPr>
      <w:r w:rsidRPr="009B35A9">
        <w:rPr>
          <w:rFonts w:ascii="Times New Roman" w:hAnsi="Times New Roman" w:cs="Times New Roman"/>
          <w:b/>
          <w:sz w:val="28"/>
          <w:szCs w:val="28"/>
        </w:rPr>
        <w:t xml:space="preserve">ОПЫТ И </w:t>
      </w:r>
      <w:r w:rsidR="00AE17B1" w:rsidRPr="009B35A9">
        <w:rPr>
          <w:rFonts w:ascii="Times New Roman" w:hAnsi="Times New Roman" w:cs="Times New Roman"/>
          <w:b/>
          <w:sz w:val="28"/>
          <w:szCs w:val="28"/>
        </w:rPr>
        <w:t>ИННОВАЦИИ В ОБРАЗОВАНИИ: ТРЕБОВАНИЕ ВРЕМЕНИ.</w:t>
      </w:r>
    </w:p>
    <w:p w:rsidR="00AE17B1" w:rsidRPr="009B35A9" w:rsidRDefault="00AE17B1" w:rsidP="00CD284A">
      <w:pPr>
        <w:rPr>
          <w:rFonts w:ascii="Times New Roman" w:hAnsi="Times New Roman" w:cs="Times New Roman"/>
          <w:sz w:val="28"/>
          <w:szCs w:val="28"/>
        </w:rPr>
      </w:pPr>
      <w:r w:rsidRPr="009B35A9">
        <w:rPr>
          <w:rFonts w:ascii="Times New Roman" w:hAnsi="Times New Roman" w:cs="Times New Roman"/>
          <w:sz w:val="28"/>
          <w:szCs w:val="28"/>
        </w:rPr>
        <w:t xml:space="preserve">                                             </w:t>
      </w:r>
    </w:p>
    <w:p w:rsidR="00AE17B1" w:rsidRPr="009B35A9" w:rsidRDefault="00AE17B1" w:rsidP="00CD284A">
      <w:pPr>
        <w:rPr>
          <w:rFonts w:ascii="Times New Roman" w:hAnsi="Times New Roman" w:cs="Times New Roman"/>
          <w:sz w:val="28"/>
          <w:szCs w:val="28"/>
        </w:rPr>
      </w:pPr>
    </w:p>
    <w:p w:rsidR="00AE17B1" w:rsidRDefault="005C3300" w:rsidP="00CD284A">
      <w:pPr>
        <w:rPr>
          <w:rFonts w:ascii="Times New Roman" w:hAnsi="Times New Roman" w:cs="Times New Roman"/>
          <w:sz w:val="28"/>
          <w:szCs w:val="28"/>
        </w:rPr>
      </w:pPr>
      <w:r>
        <w:rPr>
          <w:rFonts w:ascii="Times New Roman" w:hAnsi="Times New Roman" w:cs="Times New Roman"/>
          <w:sz w:val="28"/>
          <w:szCs w:val="28"/>
        </w:rPr>
        <w:t>Тема: «Инновационные технологии и их использование на уроках начальных классов.»</w:t>
      </w:r>
    </w:p>
    <w:p w:rsidR="005C3300" w:rsidRPr="009B35A9" w:rsidRDefault="005C3300" w:rsidP="00CD284A">
      <w:pPr>
        <w:rPr>
          <w:rFonts w:ascii="Times New Roman" w:hAnsi="Times New Roman" w:cs="Times New Roman"/>
          <w:sz w:val="28"/>
          <w:szCs w:val="28"/>
        </w:rPr>
      </w:pPr>
    </w:p>
    <w:p w:rsidR="00AE17B1" w:rsidRPr="009B35A9" w:rsidRDefault="00AE17B1" w:rsidP="00CD284A">
      <w:pPr>
        <w:rPr>
          <w:rFonts w:ascii="Times New Roman" w:hAnsi="Times New Roman" w:cs="Times New Roman"/>
          <w:sz w:val="28"/>
          <w:szCs w:val="28"/>
        </w:rPr>
      </w:pPr>
      <w:r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Г.Н.Темиргалиева</w:t>
      </w:r>
      <w:proofErr w:type="spellEnd"/>
    </w:p>
    <w:p w:rsidR="00AE17B1" w:rsidRPr="009B35A9" w:rsidRDefault="00AE17B1" w:rsidP="00CD284A">
      <w:pPr>
        <w:rPr>
          <w:rFonts w:ascii="Times New Roman" w:hAnsi="Times New Roman" w:cs="Times New Roman"/>
          <w:sz w:val="28"/>
          <w:szCs w:val="28"/>
        </w:rPr>
      </w:pPr>
      <w:r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Западно</w:t>
      </w:r>
      <w:proofErr w:type="spellEnd"/>
      <w:r w:rsidRPr="009B35A9">
        <w:rPr>
          <w:rFonts w:ascii="Times New Roman" w:hAnsi="Times New Roman" w:cs="Times New Roman"/>
          <w:sz w:val="28"/>
          <w:szCs w:val="28"/>
        </w:rPr>
        <w:t xml:space="preserve"> - Казахстанская область, </w:t>
      </w:r>
      <w:proofErr w:type="spellStart"/>
      <w:r w:rsidRPr="009B35A9">
        <w:rPr>
          <w:rFonts w:ascii="Times New Roman" w:hAnsi="Times New Roman" w:cs="Times New Roman"/>
          <w:sz w:val="28"/>
          <w:szCs w:val="28"/>
        </w:rPr>
        <w:t>Акжаикский</w:t>
      </w:r>
      <w:proofErr w:type="spellEnd"/>
      <w:r w:rsidRPr="009B35A9">
        <w:rPr>
          <w:rFonts w:ascii="Times New Roman" w:hAnsi="Times New Roman" w:cs="Times New Roman"/>
          <w:sz w:val="28"/>
          <w:szCs w:val="28"/>
        </w:rPr>
        <w:t xml:space="preserve"> район, </w:t>
      </w:r>
      <w:proofErr w:type="spellStart"/>
      <w:r w:rsidRPr="009B35A9">
        <w:rPr>
          <w:rFonts w:ascii="Times New Roman" w:hAnsi="Times New Roman" w:cs="Times New Roman"/>
          <w:sz w:val="28"/>
          <w:szCs w:val="28"/>
        </w:rPr>
        <w:t>с.Чапаево</w:t>
      </w:r>
      <w:proofErr w:type="spellEnd"/>
      <w:r w:rsidRPr="009B35A9">
        <w:rPr>
          <w:rFonts w:ascii="Times New Roman" w:hAnsi="Times New Roman" w:cs="Times New Roman"/>
          <w:sz w:val="28"/>
          <w:szCs w:val="28"/>
        </w:rPr>
        <w:t xml:space="preserve">, СОШ №1       </w:t>
      </w:r>
    </w:p>
    <w:p w:rsidR="00AE17B1" w:rsidRPr="009B35A9" w:rsidRDefault="00AE17B1" w:rsidP="00CD284A">
      <w:pPr>
        <w:rPr>
          <w:rFonts w:ascii="Times New Roman" w:hAnsi="Times New Roman" w:cs="Times New Roman"/>
          <w:sz w:val="28"/>
          <w:szCs w:val="28"/>
        </w:rPr>
      </w:pPr>
      <w:r w:rsidRPr="009B35A9">
        <w:rPr>
          <w:rFonts w:ascii="Times New Roman" w:hAnsi="Times New Roman" w:cs="Times New Roman"/>
          <w:sz w:val="28"/>
          <w:szCs w:val="28"/>
        </w:rPr>
        <w:t xml:space="preserve">                                             учитель начальных классов.                                    </w:t>
      </w:r>
    </w:p>
    <w:p w:rsidR="00FD4A76" w:rsidRPr="009B35A9" w:rsidRDefault="00FD4A76" w:rsidP="00CD284A">
      <w:pPr>
        <w:rPr>
          <w:rFonts w:ascii="Times New Roman" w:hAnsi="Times New Roman" w:cs="Times New Roman"/>
          <w:sz w:val="28"/>
          <w:szCs w:val="28"/>
        </w:rPr>
      </w:pPr>
    </w:p>
    <w:p w:rsidR="00AE17B1" w:rsidRPr="009B35A9" w:rsidRDefault="00AE17B1" w:rsidP="00CD284A">
      <w:pPr>
        <w:rPr>
          <w:rFonts w:ascii="Times New Roman" w:hAnsi="Times New Roman" w:cs="Times New Roman"/>
          <w:i/>
          <w:sz w:val="28"/>
          <w:szCs w:val="28"/>
        </w:rPr>
      </w:pPr>
    </w:p>
    <w:p w:rsidR="00AE17B1" w:rsidRPr="009B35A9" w:rsidRDefault="00AE17B1" w:rsidP="00CD284A">
      <w:pPr>
        <w:rPr>
          <w:rFonts w:ascii="Times New Roman" w:hAnsi="Times New Roman" w:cs="Times New Roman"/>
          <w:i/>
          <w:sz w:val="28"/>
          <w:szCs w:val="28"/>
        </w:rPr>
      </w:pPr>
    </w:p>
    <w:p w:rsidR="00CD284A" w:rsidRPr="009B35A9" w:rsidRDefault="00A26222" w:rsidP="00CD284A">
      <w:pPr>
        <w:rPr>
          <w:rFonts w:ascii="Times New Roman" w:hAnsi="Times New Roman" w:cs="Times New Roman"/>
          <w:i/>
          <w:sz w:val="28"/>
          <w:szCs w:val="28"/>
        </w:rPr>
      </w:pPr>
      <w:r w:rsidRPr="009B35A9">
        <w:rPr>
          <w:rFonts w:ascii="Times New Roman" w:hAnsi="Times New Roman" w:cs="Times New Roman"/>
          <w:i/>
          <w:sz w:val="28"/>
          <w:szCs w:val="28"/>
        </w:rPr>
        <w:t xml:space="preserve">      </w:t>
      </w:r>
      <w:r w:rsidR="00AE17B1" w:rsidRPr="009B35A9">
        <w:rPr>
          <w:rFonts w:ascii="Times New Roman" w:hAnsi="Times New Roman" w:cs="Times New Roman"/>
          <w:i/>
          <w:sz w:val="28"/>
          <w:szCs w:val="28"/>
        </w:rPr>
        <w:t xml:space="preserve"> </w:t>
      </w:r>
      <w:r w:rsidRPr="009B35A9">
        <w:rPr>
          <w:rFonts w:ascii="Times New Roman" w:hAnsi="Times New Roman" w:cs="Times New Roman"/>
          <w:i/>
          <w:sz w:val="28"/>
          <w:szCs w:val="28"/>
        </w:rPr>
        <w:t xml:space="preserve">Доводы, до которых человек додумывается сам, обычно убеждают </w:t>
      </w:r>
      <w:proofErr w:type="gramStart"/>
      <w:r w:rsidRPr="009B35A9">
        <w:rPr>
          <w:rFonts w:ascii="Times New Roman" w:hAnsi="Times New Roman" w:cs="Times New Roman"/>
          <w:i/>
          <w:sz w:val="28"/>
          <w:szCs w:val="28"/>
        </w:rPr>
        <w:t xml:space="preserve">его </w:t>
      </w:r>
      <w:r w:rsidR="00AE17B1" w:rsidRPr="009B35A9">
        <w:rPr>
          <w:rFonts w:ascii="Times New Roman" w:hAnsi="Times New Roman" w:cs="Times New Roman"/>
          <w:i/>
          <w:sz w:val="28"/>
          <w:szCs w:val="28"/>
        </w:rPr>
        <w:t xml:space="preserve"> </w:t>
      </w:r>
      <w:r w:rsidRPr="009B35A9">
        <w:rPr>
          <w:rFonts w:ascii="Times New Roman" w:hAnsi="Times New Roman" w:cs="Times New Roman"/>
          <w:i/>
          <w:sz w:val="28"/>
          <w:szCs w:val="28"/>
        </w:rPr>
        <w:t>больше</w:t>
      </w:r>
      <w:proofErr w:type="gramEnd"/>
      <w:r w:rsidRPr="009B35A9">
        <w:rPr>
          <w:rFonts w:ascii="Times New Roman" w:hAnsi="Times New Roman" w:cs="Times New Roman"/>
          <w:i/>
          <w:sz w:val="28"/>
          <w:szCs w:val="28"/>
        </w:rPr>
        <w:t>, нежели те, которые пришли в голову другим. (Б.</w:t>
      </w:r>
      <w:r w:rsidR="003B4458" w:rsidRPr="009B35A9">
        <w:rPr>
          <w:rFonts w:ascii="Times New Roman" w:hAnsi="Times New Roman" w:cs="Times New Roman"/>
          <w:i/>
          <w:sz w:val="28"/>
          <w:szCs w:val="28"/>
        </w:rPr>
        <w:t xml:space="preserve"> </w:t>
      </w:r>
      <w:r w:rsidRPr="009B35A9">
        <w:rPr>
          <w:rFonts w:ascii="Times New Roman" w:hAnsi="Times New Roman" w:cs="Times New Roman"/>
          <w:i/>
          <w:sz w:val="28"/>
          <w:szCs w:val="28"/>
        </w:rPr>
        <w:t>Паскаль)</w:t>
      </w:r>
    </w:p>
    <w:p w:rsidR="00CD284A" w:rsidRPr="009B35A9" w:rsidRDefault="00CD284A" w:rsidP="009F15A7">
      <w:pPr>
        <w:jc w:val="both"/>
        <w:rPr>
          <w:rFonts w:ascii="Times New Roman" w:hAnsi="Times New Roman" w:cs="Times New Roman"/>
          <w:sz w:val="28"/>
          <w:szCs w:val="28"/>
        </w:rPr>
      </w:pPr>
    </w:p>
    <w:p w:rsidR="00237105"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682B2E" w:rsidRPr="009B35A9">
        <w:rPr>
          <w:rFonts w:ascii="Times New Roman" w:hAnsi="Times New Roman" w:cs="Times New Roman"/>
          <w:sz w:val="28"/>
          <w:szCs w:val="28"/>
        </w:rPr>
        <w:t xml:space="preserve"> </w:t>
      </w:r>
      <w:r w:rsidR="00237105" w:rsidRPr="009B35A9">
        <w:rPr>
          <w:rFonts w:ascii="Times New Roman" w:hAnsi="Times New Roman" w:cs="Times New Roman"/>
          <w:sz w:val="28"/>
          <w:szCs w:val="28"/>
        </w:rPr>
        <w:t>Модернизация, обусловленная изменениями во всех сферах жизнедеятельности человечества, является основной характеристикой глобальных процессов современного образования. Казахстанское образование развивается в русле мировых тенденций. Рубеж между двумя столетиями отмечен поисками на общемировом и национальном уровнях новых идей, придающих процессу модернизации образования эффективный характер, отвечающий современным требованиям. Основополагающей мировой тенденцией является смена парадигмы образования как следствие кризиса его классической модели. На смену старой «</w:t>
      </w:r>
      <w:proofErr w:type="spellStart"/>
      <w:r w:rsidR="00237105" w:rsidRPr="009B35A9">
        <w:rPr>
          <w:rFonts w:ascii="Times New Roman" w:hAnsi="Times New Roman" w:cs="Times New Roman"/>
          <w:sz w:val="28"/>
          <w:szCs w:val="28"/>
        </w:rPr>
        <w:t>знаниевой</w:t>
      </w:r>
      <w:proofErr w:type="spellEnd"/>
      <w:r w:rsidR="00237105" w:rsidRPr="009B35A9">
        <w:rPr>
          <w:rFonts w:ascii="Times New Roman" w:hAnsi="Times New Roman" w:cs="Times New Roman"/>
          <w:sz w:val="28"/>
          <w:szCs w:val="28"/>
        </w:rPr>
        <w:t>» парадигме образования приходит новая – личностная. Развиваются новые технологии обучения, однотипная средняя школа уступает место инновационным учреждениям и образовательным программам. Внедрение инноваций в образовании - одна из основных социально-педагогических проблем мирового масштаба, а инновационная деятельность - важнейшая составная часть прогресса. Целью любого прогрессивного государства является построение высокообразованного общества с современной системой воспитания и образования, основанной на характерных для государства традициях, где каждый человек имеет возможность обновлять свои знания в течение всей жизни. И экономическое благополучие, и социальная сплоченность государства зависят от достижения данной цели.</w:t>
      </w:r>
    </w:p>
    <w:p w:rsidR="00452998"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452998" w:rsidRPr="009B35A9">
        <w:rPr>
          <w:rFonts w:ascii="Times New Roman" w:hAnsi="Times New Roman" w:cs="Times New Roman"/>
          <w:sz w:val="28"/>
          <w:szCs w:val="28"/>
        </w:rPr>
        <w:t>С середины 80-х годов всё большую популярность в школе приобретают разнообразные нетрадиционные формы уроков. Анализ педагогической литературы позволил выделить не</w:t>
      </w:r>
      <w:r w:rsidR="00452998" w:rsidRPr="009B35A9">
        <w:rPr>
          <w:rFonts w:ascii="Times New Roman" w:hAnsi="Times New Roman" w:cs="Times New Roman"/>
          <w:sz w:val="28"/>
          <w:szCs w:val="28"/>
        </w:rPr>
        <w:softHyphen/>
        <w:t>сколько десятков типов нестандартных уроков. Их названия да</w:t>
      </w:r>
      <w:r w:rsidR="00452998" w:rsidRPr="009B35A9">
        <w:rPr>
          <w:rFonts w:ascii="Times New Roman" w:hAnsi="Times New Roman" w:cs="Times New Roman"/>
          <w:sz w:val="28"/>
          <w:szCs w:val="28"/>
        </w:rPr>
        <w:softHyphen/>
        <w:t xml:space="preserve">ют некоторое представление о целях, задачах, методике проведения таких занятий. Наиболее распространенные из них: уроки-«погружения»; уроки-пресс конференции; уроки-соревнования; уроки типа КВН; театрализованные уроки; уроки-консультации; компьютерные уроки; уроки с групповыми формами работы; уроки </w:t>
      </w:r>
      <w:proofErr w:type="spellStart"/>
      <w:r w:rsidR="00452998" w:rsidRPr="009B35A9">
        <w:rPr>
          <w:rFonts w:ascii="Times New Roman" w:hAnsi="Times New Roman" w:cs="Times New Roman"/>
          <w:sz w:val="28"/>
          <w:szCs w:val="28"/>
        </w:rPr>
        <w:t>взаимообучения</w:t>
      </w:r>
      <w:proofErr w:type="spellEnd"/>
      <w:r w:rsidR="00452998" w:rsidRPr="009B35A9">
        <w:rPr>
          <w:rFonts w:ascii="Times New Roman" w:hAnsi="Times New Roman" w:cs="Times New Roman"/>
          <w:sz w:val="28"/>
          <w:szCs w:val="28"/>
        </w:rPr>
        <w:t xml:space="preserve"> учащих</w:t>
      </w:r>
      <w:r w:rsidR="00452998" w:rsidRPr="009B35A9">
        <w:rPr>
          <w:rFonts w:ascii="Times New Roman" w:hAnsi="Times New Roman" w:cs="Times New Roman"/>
          <w:sz w:val="28"/>
          <w:szCs w:val="28"/>
        </w:rPr>
        <w:softHyphen/>
        <w:t>ся; уроки творчества; уроки-аукционы; уроки, которые ведут сами учащиеся; уроки-зачеты; уроки-сомнения; уроки-творческие от</w:t>
      </w:r>
      <w:r w:rsidR="00452998" w:rsidRPr="009B35A9">
        <w:rPr>
          <w:rFonts w:ascii="Times New Roman" w:hAnsi="Times New Roman" w:cs="Times New Roman"/>
          <w:sz w:val="28"/>
          <w:szCs w:val="28"/>
        </w:rPr>
        <w:softHyphen/>
        <w:t>четы; уроки-формулы; уроки-конкурсы; бинарные уроки; уроки-обобщения; уроки-фантазии; уроки-игры; уроки-«суды»; уроки поиска истины; уроки-лекции «Парадоксы»; уроки-концерты; уроки-диалоги; уроки «Следствие ведут знатоки»; уроки-</w:t>
      </w:r>
      <w:r w:rsidR="00452998" w:rsidRPr="009B35A9">
        <w:rPr>
          <w:rFonts w:ascii="Times New Roman" w:hAnsi="Times New Roman" w:cs="Times New Roman"/>
          <w:sz w:val="28"/>
          <w:szCs w:val="28"/>
        </w:rPr>
        <w:lastRenderedPageBreak/>
        <w:t xml:space="preserve">конференции; уроки-семинары; уроки-игры «Поле чудес»; уроки-экскурсии; </w:t>
      </w:r>
      <w:proofErr w:type="spellStart"/>
      <w:r w:rsidR="00452998" w:rsidRPr="009B35A9">
        <w:rPr>
          <w:rFonts w:ascii="Times New Roman" w:hAnsi="Times New Roman" w:cs="Times New Roman"/>
          <w:sz w:val="28"/>
          <w:szCs w:val="28"/>
        </w:rPr>
        <w:t>межпредметные</w:t>
      </w:r>
      <w:proofErr w:type="spellEnd"/>
      <w:r w:rsidR="00452998" w:rsidRPr="009B35A9">
        <w:rPr>
          <w:rFonts w:ascii="Times New Roman" w:hAnsi="Times New Roman" w:cs="Times New Roman"/>
          <w:sz w:val="28"/>
          <w:szCs w:val="28"/>
        </w:rPr>
        <w:t xml:space="preserve"> уроки и др.</w:t>
      </w:r>
    </w:p>
    <w:p w:rsidR="00452998" w:rsidRPr="009B35A9" w:rsidRDefault="00452998" w:rsidP="009F15A7">
      <w:pPr>
        <w:jc w:val="both"/>
        <w:rPr>
          <w:rFonts w:ascii="Times New Roman" w:hAnsi="Times New Roman" w:cs="Times New Roman"/>
          <w:sz w:val="28"/>
          <w:szCs w:val="28"/>
        </w:rPr>
      </w:pPr>
      <w:r w:rsidRPr="009B35A9">
        <w:rPr>
          <w:rFonts w:ascii="Times New Roman" w:hAnsi="Times New Roman" w:cs="Times New Roman"/>
          <w:sz w:val="28"/>
          <w:szCs w:val="28"/>
        </w:rPr>
        <w:t>Конечно, нестандартные уроки, необычные по замыслу, ор</w:t>
      </w:r>
      <w:r w:rsidRPr="009B35A9">
        <w:rPr>
          <w:rFonts w:ascii="Times New Roman" w:hAnsi="Times New Roman" w:cs="Times New Roman"/>
          <w:sz w:val="28"/>
          <w:szCs w:val="28"/>
        </w:rPr>
        <w:softHyphen/>
        <w:t>ганизации, методике проведения, больше нравятся учащимся, чем будничные учебные занятия со строгой структурой и уста</w:t>
      </w:r>
      <w:r w:rsidRPr="009B35A9">
        <w:rPr>
          <w:rFonts w:ascii="Times New Roman" w:hAnsi="Times New Roman" w:cs="Times New Roman"/>
          <w:sz w:val="28"/>
          <w:szCs w:val="28"/>
        </w:rPr>
        <w:softHyphen/>
        <w:t>новленным режимом р</w:t>
      </w:r>
      <w:r w:rsidR="00836F77">
        <w:rPr>
          <w:rFonts w:ascii="Times New Roman" w:hAnsi="Times New Roman" w:cs="Times New Roman"/>
          <w:sz w:val="28"/>
          <w:szCs w:val="28"/>
        </w:rPr>
        <w:t xml:space="preserve">аботы. Поэтому, по мнению И. П. </w:t>
      </w:r>
      <w:proofErr w:type="spellStart"/>
      <w:r w:rsidRPr="009B35A9">
        <w:rPr>
          <w:rFonts w:ascii="Times New Roman" w:hAnsi="Times New Roman" w:cs="Times New Roman"/>
          <w:sz w:val="28"/>
          <w:szCs w:val="28"/>
        </w:rPr>
        <w:t>Подласого</w:t>
      </w:r>
      <w:proofErr w:type="spellEnd"/>
      <w:r w:rsidRPr="009B35A9">
        <w:rPr>
          <w:rFonts w:ascii="Times New Roman" w:hAnsi="Times New Roman" w:cs="Times New Roman"/>
          <w:sz w:val="28"/>
          <w:szCs w:val="28"/>
        </w:rPr>
        <w:t>, «практиковать такие уроки следует всем педагогам. Но превращать нестандартные уроки в главную форму работы, вво</w:t>
      </w:r>
      <w:r w:rsidRPr="009B35A9">
        <w:rPr>
          <w:rFonts w:ascii="Times New Roman" w:hAnsi="Times New Roman" w:cs="Times New Roman"/>
          <w:sz w:val="28"/>
          <w:szCs w:val="28"/>
        </w:rPr>
        <w:softHyphen/>
        <w:t xml:space="preserve">дить их в систему нецелесообразно из-за большой потери времени, отсутствия серьезного познавательного труда, </w:t>
      </w:r>
      <w:r w:rsidR="00A07642" w:rsidRPr="009B35A9">
        <w:rPr>
          <w:rFonts w:ascii="Times New Roman" w:hAnsi="Times New Roman" w:cs="Times New Roman"/>
          <w:sz w:val="28"/>
          <w:szCs w:val="28"/>
        </w:rPr>
        <w:t>невысокой результативности»</w:t>
      </w:r>
      <w:r w:rsidRPr="009B35A9">
        <w:rPr>
          <w:rFonts w:ascii="Times New Roman" w:hAnsi="Times New Roman" w:cs="Times New Roman"/>
          <w:sz w:val="28"/>
          <w:szCs w:val="28"/>
        </w:rPr>
        <w:t>. Можно согласиться с мнением учёного, на наш взгляд в том, что подменять инновационное обучение нестандартными уроками не целесообразно.</w:t>
      </w:r>
    </w:p>
    <w:p w:rsidR="00237105"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237105" w:rsidRPr="009B35A9">
        <w:rPr>
          <w:rFonts w:ascii="Times New Roman" w:hAnsi="Times New Roman" w:cs="Times New Roman"/>
          <w:sz w:val="28"/>
          <w:szCs w:val="28"/>
        </w:rPr>
        <w:t>В начале 90-х годов в Казахстане начался поиск эффективных моделей системы образования, этап глобального реформирования и широкого внедрения инновационных процессов. Проблема реформирования образования стала приоритетной, образование рассматривается как созидательный фактор глубинных изменений в обществе, укрепления авторитета и конкурентоспособности государства на международной арене.</w:t>
      </w:r>
    </w:p>
    <w:p w:rsidR="00237105" w:rsidRPr="009B35A9" w:rsidRDefault="003B4458"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237105" w:rsidRPr="009B35A9">
        <w:rPr>
          <w:rFonts w:ascii="Times New Roman" w:hAnsi="Times New Roman" w:cs="Times New Roman"/>
          <w:sz w:val="28"/>
          <w:szCs w:val="28"/>
        </w:rPr>
        <w:t>Казахстан поддержал требования Декларации прав человека, утверждающей неотъемлемое право каждой личности на получение образования по способностям. Во второй статье Протокола Европейской Конвенции о правах человека записано: «Никому не может быть отказано в праве на образование. Государство при выполнении любых обязанностей, которые оно принимает на себя в области образования и обучения, уважает право родителей обеспечивать детям такое образование и обучение в соответствии с собственными религиозными и философскими убеждениями».</w:t>
      </w:r>
    </w:p>
    <w:p w:rsidR="00237105" w:rsidRPr="009B35A9" w:rsidRDefault="003B4458"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237105" w:rsidRPr="009B35A9">
        <w:rPr>
          <w:rFonts w:ascii="Times New Roman" w:hAnsi="Times New Roman" w:cs="Times New Roman"/>
          <w:sz w:val="28"/>
          <w:szCs w:val="28"/>
        </w:rPr>
        <w:t xml:space="preserve">Изменение государственной политики в области образования, законодательно закрепленное право на свободу педагогического творчества позволили отойти от единообразного подхода в воспитании, свойственного советскому периоду. Одной из основных целей образования стало создание нового типа социокультурной ориентации и жизнедеятельности, направленных на саморазвитие и самосовершенствование личности, что нашло отражение в Концепции государственной политики в области образования РК. В Концепции отмечается, что стратегическим ориентиром реформирования сферы образования должна стать «идея формирования новой генерации людей с инновационным творческим типом мышления, с развитой мировоззренческой культурой; высококвалифицированных профессионалов с этически ответственным отношением к миру». Сложившаяся образовательная </w:t>
      </w:r>
      <w:proofErr w:type="gramStart"/>
      <w:r w:rsidR="00237105" w:rsidRPr="009B35A9">
        <w:rPr>
          <w:rFonts w:ascii="Times New Roman" w:hAnsi="Times New Roman" w:cs="Times New Roman"/>
          <w:sz w:val="28"/>
          <w:szCs w:val="28"/>
        </w:rPr>
        <w:t>система</w:t>
      </w:r>
      <w:r w:rsidR="00836F77">
        <w:rPr>
          <w:rFonts w:ascii="Times New Roman" w:hAnsi="Times New Roman" w:cs="Times New Roman"/>
          <w:sz w:val="28"/>
          <w:szCs w:val="28"/>
        </w:rPr>
        <w:t xml:space="preserve"> </w:t>
      </w:r>
      <w:r w:rsidR="00237105" w:rsidRPr="009B35A9">
        <w:rPr>
          <w:rFonts w:ascii="Times New Roman" w:hAnsi="Times New Roman" w:cs="Times New Roman"/>
          <w:sz w:val="28"/>
          <w:szCs w:val="28"/>
        </w:rPr>
        <w:t xml:space="preserve"> «</w:t>
      </w:r>
      <w:proofErr w:type="gramEnd"/>
      <w:r w:rsidR="00237105" w:rsidRPr="009B35A9">
        <w:rPr>
          <w:rFonts w:ascii="Times New Roman" w:hAnsi="Times New Roman" w:cs="Times New Roman"/>
          <w:sz w:val="28"/>
          <w:szCs w:val="28"/>
        </w:rPr>
        <w:t>… обязана уступить место инновационному обучению, раскрепощающему и педагога, и учащегося, дающему учебному заведению возможность работать на опережение, максимум свободы в выборе форм и методов обучения. Необходимо добиться гибкости и мобильности учебных планов, диверсификации программ, учебных курсов и дисциплин, индивидуализации образования, распространения новых прогрессивных форм контроля знаний и уровня развития молодежи».</w:t>
      </w:r>
    </w:p>
    <w:p w:rsidR="0087584E" w:rsidRPr="009B35A9" w:rsidRDefault="00237105"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Глубокое и масштабное реформирование системы образования РК осуществляется при активной и целенаправленной государственной поддержке. Главной задачей является обеспечение качества образования на основе сохранения его фундаментальности и соответствия актуальным и перспективным потребностям личности, общества и государства. Внимание к </w:t>
      </w:r>
      <w:r w:rsidRPr="009B35A9">
        <w:rPr>
          <w:rFonts w:ascii="Times New Roman" w:hAnsi="Times New Roman" w:cs="Times New Roman"/>
          <w:sz w:val="28"/>
          <w:szCs w:val="28"/>
        </w:rPr>
        <w:lastRenderedPageBreak/>
        <w:t>проблеме качества усиливается в связи с участием общества в оценке норм функционирования системы образования, ведущих к формированию «учащегося» общества, основой которого является обучение через всю жизнь.</w:t>
      </w:r>
    </w:p>
    <w:p w:rsidR="00D60F8B"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87584E" w:rsidRPr="009B35A9">
        <w:rPr>
          <w:rFonts w:ascii="Times New Roman" w:hAnsi="Times New Roman" w:cs="Times New Roman"/>
          <w:sz w:val="28"/>
          <w:szCs w:val="28"/>
        </w:rPr>
        <w:t>В современных условиях реформирования образования, качественные изменения ценностей и потребностей современного общества требуют адекватных им изменений в школьном образовании. Одним из важных критериев профессиональной готовности педагога к работе в современных условиях является урове</w:t>
      </w:r>
      <w:r w:rsidR="00836F77">
        <w:rPr>
          <w:rFonts w:ascii="Times New Roman" w:hAnsi="Times New Roman" w:cs="Times New Roman"/>
          <w:sz w:val="28"/>
          <w:szCs w:val="28"/>
        </w:rPr>
        <w:t xml:space="preserve">нь его подготовки к овладению </w:t>
      </w:r>
      <w:proofErr w:type="spellStart"/>
      <w:r w:rsidR="00836F77">
        <w:rPr>
          <w:rFonts w:ascii="Times New Roman" w:hAnsi="Times New Roman" w:cs="Times New Roman"/>
          <w:sz w:val="28"/>
          <w:szCs w:val="28"/>
        </w:rPr>
        <w:t>и</w:t>
      </w:r>
      <w:r w:rsidR="0087584E" w:rsidRPr="009B35A9">
        <w:rPr>
          <w:rFonts w:ascii="Times New Roman" w:hAnsi="Times New Roman" w:cs="Times New Roman"/>
          <w:sz w:val="28"/>
          <w:szCs w:val="28"/>
        </w:rPr>
        <w:t>новационно</w:t>
      </w:r>
      <w:proofErr w:type="spellEnd"/>
      <w:r w:rsidR="0087584E" w:rsidRPr="009B35A9">
        <w:rPr>
          <w:rFonts w:ascii="Times New Roman" w:hAnsi="Times New Roman" w:cs="Times New Roman"/>
          <w:sz w:val="28"/>
          <w:szCs w:val="28"/>
        </w:rPr>
        <w:t>-педагогическими технологиями обучения. Перед каждым учителем встаёт задача формирования творческой личности школьника, развития интеллектуального и нравственно – духовного потенциала личности, способной успешно адаптироваться в современном обществе.</w:t>
      </w:r>
      <w:r w:rsidR="00811D45" w:rsidRPr="009B35A9">
        <w:rPr>
          <w:rFonts w:ascii="Times New Roman" w:hAnsi="Times New Roman" w:cs="Times New Roman"/>
          <w:sz w:val="28"/>
          <w:szCs w:val="28"/>
        </w:rPr>
        <w:t xml:space="preserve"> Реализация требований современной жизни поставила перед учителем принципиально новую общепедагогическую задачу - целенаправленно готовить юных граждан не только к труду и познанию, но и к полноценному вступлению в противоречивые социально-экономические отношения в стране в условиях перехода ее к рыночному типу. Подготовка таких конкурентно способных выпускников возможна только в условиях широкого использования инновационных технологий обучения. Эта проблема является одной из актуальных в педагогической науке.</w:t>
      </w:r>
      <w:r w:rsidR="009A3C0E" w:rsidRPr="009B35A9">
        <w:rPr>
          <w:rFonts w:ascii="Times New Roman" w:hAnsi="Times New Roman" w:cs="Times New Roman"/>
          <w:sz w:val="28"/>
          <w:szCs w:val="28"/>
        </w:rPr>
        <w:t xml:space="preserve"> Хотелось бы немного остановиться на понятиях «инновация» и «реформа».</w:t>
      </w:r>
    </w:p>
    <w:p w:rsidR="00626F66"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626F66" w:rsidRPr="009B35A9">
        <w:rPr>
          <w:rFonts w:ascii="Times New Roman" w:eastAsia="Times New Roman" w:hAnsi="Times New Roman" w:cs="Times New Roman"/>
          <w:sz w:val="28"/>
          <w:szCs w:val="28"/>
          <w:lang w:eastAsia="ru-RU"/>
        </w:rPr>
        <w:t>Понятие «инновация» впервые появилось в научных исследованиях в XIX веке и означало введение некоторых элементов одной культуры в другую. В начале XX века оформилась новая область знания – наука о нововведениях, где изучались закономерности технических нововведений в сфере материального производства. Педагогические инновационные процессы стали предметом специального изучения в конце 50 – х гг. на Западе и в последнее десятилетие XX века в нашей стране.</w:t>
      </w:r>
    </w:p>
    <w:p w:rsidR="00626F66"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626F66" w:rsidRPr="009B35A9">
        <w:rPr>
          <w:rFonts w:ascii="Times New Roman" w:hAnsi="Times New Roman" w:cs="Times New Roman"/>
          <w:sz w:val="28"/>
          <w:szCs w:val="28"/>
        </w:rPr>
        <w:t xml:space="preserve">Инновация – это нововведение, которое организуется и проводится работниками системы образования. </w:t>
      </w:r>
    </w:p>
    <w:p w:rsidR="00626F66"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626F66" w:rsidRPr="009B35A9">
        <w:rPr>
          <w:rFonts w:ascii="Times New Roman" w:hAnsi="Times New Roman" w:cs="Times New Roman"/>
          <w:sz w:val="28"/>
          <w:szCs w:val="28"/>
        </w:rPr>
        <w:t>Реформа – это нововведение, которое организуется и проводится государственной властью.</w:t>
      </w:r>
    </w:p>
    <w:p w:rsidR="00CD284A" w:rsidRPr="009B35A9" w:rsidRDefault="00A26222" w:rsidP="00CD284A">
      <w:pPr>
        <w:spacing w:after="160" w:line="259" w:lineRule="auto"/>
        <w:rPr>
          <w:rFonts w:ascii="Times New Roman" w:hAnsi="Times New Roman" w:cs="Times New Roman"/>
          <w:sz w:val="28"/>
          <w:szCs w:val="28"/>
        </w:rPr>
      </w:pPr>
      <w:r w:rsidRPr="009B35A9">
        <w:rPr>
          <w:rFonts w:ascii="Times New Roman" w:hAnsi="Times New Roman" w:cs="Times New Roman"/>
          <w:sz w:val="28"/>
          <w:szCs w:val="28"/>
        </w:rPr>
        <w:t xml:space="preserve">  </w:t>
      </w:r>
      <w:r w:rsidR="00CD284A" w:rsidRPr="009B35A9">
        <w:rPr>
          <w:rFonts w:ascii="Times New Roman" w:hAnsi="Times New Roman" w:cs="Times New Roman"/>
          <w:sz w:val="28"/>
          <w:szCs w:val="28"/>
        </w:rPr>
        <w:t>Мы можем с вами сравнить понятия «реформа» и «инновация» по таблице приведённый ниже (таблица 1):</w:t>
      </w:r>
    </w:p>
    <w:tbl>
      <w:tblPr>
        <w:tblStyle w:val="a7"/>
        <w:tblW w:w="0" w:type="auto"/>
        <w:tblLook w:val="04A0" w:firstRow="1" w:lastRow="0" w:firstColumn="1" w:lastColumn="0" w:noHBand="0" w:noVBand="1"/>
      </w:tblPr>
      <w:tblGrid>
        <w:gridCol w:w="4814"/>
        <w:gridCol w:w="4814"/>
      </w:tblGrid>
      <w:tr w:rsidR="009B35A9" w:rsidRPr="009B35A9" w:rsidTr="009F15A7">
        <w:tc>
          <w:tcPr>
            <w:tcW w:w="4814" w:type="dxa"/>
          </w:tcPr>
          <w:p w:rsidR="009F15A7" w:rsidRPr="009B35A9" w:rsidRDefault="009F15A7" w:rsidP="009F15A7">
            <w:pPr>
              <w:jc w:val="both"/>
              <w:rPr>
                <w:rFonts w:ascii="Times New Roman" w:hAnsi="Times New Roman" w:cs="Times New Roman"/>
                <w:sz w:val="28"/>
                <w:szCs w:val="28"/>
              </w:rPr>
            </w:pPr>
            <w:r w:rsidRPr="009B35A9">
              <w:rPr>
                <w:rFonts w:ascii="Times New Roman" w:hAnsi="Times New Roman" w:cs="Times New Roman"/>
                <w:sz w:val="28"/>
                <w:szCs w:val="28"/>
              </w:rPr>
              <w:t>реформа</w:t>
            </w:r>
          </w:p>
        </w:tc>
        <w:tc>
          <w:tcPr>
            <w:tcW w:w="4814" w:type="dxa"/>
          </w:tcPr>
          <w:p w:rsidR="009F15A7" w:rsidRPr="009B35A9" w:rsidRDefault="009F15A7" w:rsidP="009F15A7">
            <w:pPr>
              <w:jc w:val="both"/>
              <w:rPr>
                <w:rFonts w:ascii="Times New Roman" w:hAnsi="Times New Roman" w:cs="Times New Roman"/>
                <w:sz w:val="28"/>
                <w:szCs w:val="28"/>
              </w:rPr>
            </w:pPr>
            <w:r w:rsidRPr="009B35A9">
              <w:rPr>
                <w:rFonts w:ascii="Times New Roman" w:hAnsi="Times New Roman" w:cs="Times New Roman"/>
                <w:sz w:val="28"/>
                <w:szCs w:val="28"/>
              </w:rPr>
              <w:t>инновация</w:t>
            </w:r>
          </w:p>
        </w:tc>
      </w:tr>
      <w:tr w:rsidR="009B35A9" w:rsidRPr="009B35A9" w:rsidTr="009F15A7">
        <w:tc>
          <w:tcPr>
            <w:tcW w:w="4814" w:type="dxa"/>
          </w:tcPr>
          <w:p w:rsidR="009F15A7" w:rsidRPr="009B35A9" w:rsidRDefault="009F15A7" w:rsidP="009F15A7">
            <w:pPr>
              <w:jc w:val="both"/>
              <w:rPr>
                <w:rFonts w:ascii="Times New Roman" w:hAnsi="Times New Roman" w:cs="Times New Roman"/>
                <w:sz w:val="28"/>
                <w:szCs w:val="28"/>
              </w:rPr>
            </w:pPr>
            <w:r w:rsidRPr="009B35A9">
              <w:rPr>
                <w:rFonts w:ascii="Times New Roman" w:hAnsi="Times New Roman" w:cs="Times New Roman"/>
                <w:sz w:val="28"/>
                <w:szCs w:val="28"/>
              </w:rPr>
              <w:t>Изменение сроков начала обучения</w:t>
            </w:r>
          </w:p>
        </w:tc>
        <w:tc>
          <w:tcPr>
            <w:tcW w:w="4814" w:type="dxa"/>
          </w:tcPr>
          <w:p w:rsidR="009F15A7" w:rsidRPr="009B35A9" w:rsidRDefault="009F15A7" w:rsidP="00CD284A">
            <w:pPr>
              <w:spacing w:after="160" w:line="259" w:lineRule="auto"/>
              <w:rPr>
                <w:rFonts w:ascii="Times New Roman" w:hAnsi="Times New Roman" w:cs="Times New Roman"/>
                <w:sz w:val="28"/>
                <w:szCs w:val="28"/>
              </w:rPr>
            </w:pPr>
            <w:r w:rsidRPr="009B35A9">
              <w:rPr>
                <w:rFonts w:ascii="Times New Roman" w:hAnsi="Times New Roman" w:cs="Times New Roman"/>
                <w:sz w:val="28"/>
                <w:szCs w:val="28"/>
              </w:rPr>
              <w:t>Изменения во внутренней организационной деятельности</w:t>
            </w:r>
            <w:r w:rsidR="00CD284A" w:rsidRPr="009B35A9">
              <w:rPr>
                <w:rFonts w:ascii="Times New Roman" w:hAnsi="Times New Roman" w:cs="Times New Roman"/>
                <w:sz w:val="28"/>
                <w:szCs w:val="28"/>
              </w:rPr>
              <w:t xml:space="preserve"> </w:t>
            </w:r>
            <w:r w:rsidRPr="009B35A9">
              <w:rPr>
                <w:rFonts w:ascii="Times New Roman" w:hAnsi="Times New Roman" w:cs="Times New Roman"/>
                <w:sz w:val="28"/>
                <w:szCs w:val="28"/>
              </w:rPr>
              <w:t>школы</w:t>
            </w:r>
          </w:p>
        </w:tc>
      </w:tr>
      <w:tr w:rsidR="009B35A9" w:rsidRPr="009B35A9" w:rsidTr="009F15A7">
        <w:tc>
          <w:tcPr>
            <w:tcW w:w="4814" w:type="dxa"/>
          </w:tcPr>
          <w:p w:rsidR="009F15A7"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Увеличение финансирования</w:t>
            </w:r>
          </w:p>
        </w:tc>
        <w:tc>
          <w:tcPr>
            <w:tcW w:w="4814" w:type="dxa"/>
          </w:tcPr>
          <w:p w:rsidR="009F15A7" w:rsidRPr="009B35A9" w:rsidRDefault="00CD284A" w:rsidP="00265032">
            <w:pPr>
              <w:spacing w:after="160" w:line="259" w:lineRule="auto"/>
              <w:rPr>
                <w:rFonts w:ascii="Times New Roman" w:hAnsi="Times New Roman" w:cs="Times New Roman"/>
                <w:sz w:val="28"/>
                <w:szCs w:val="28"/>
              </w:rPr>
            </w:pPr>
            <w:r w:rsidRPr="009B35A9">
              <w:rPr>
                <w:rFonts w:ascii="Times New Roman" w:hAnsi="Times New Roman" w:cs="Times New Roman"/>
                <w:sz w:val="28"/>
                <w:szCs w:val="28"/>
              </w:rPr>
              <w:t>Изменения в содержании</w:t>
            </w:r>
            <w:r w:rsidR="00265032" w:rsidRPr="009B35A9">
              <w:rPr>
                <w:rFonts w:ascii="Times New Roman" w:hAnsi="Times New Roman" w:cs="Times New Roman"/>
                <w:sz w:val="28"/>
                <w:szCs w:val="28"/>
              </w:rPr>
              <w:t xml:space="preserve"> </w:t>
            </w:r>
            <w:r w:rsidRPr="009B35A9">
              <w:rPr>
                <w:rFonts w:ascii="Times New Roman" w:hAnsi="Times New Roman" w:cs="Times New Roman"/>
                <w:sz w:val="28"/>
                <w:szCs w:val="28"/>
              </w:rPr>
              <w:t>образования</w:t>
            </w:r>
          </w:p>
        </w:tc>
      </w:tr>
      <w:tr w:rsidR="009B35A9" w:rsidRPr="009B35A9" w:rsidTr="009F15A7">
        <w:tc>
          <w:tcPr>
            <w:tcW w:w="4814" w:type="dxa"/>
          </w:tcPr>
          <w:p w:rsidR="009F15A7"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Изменения в оборудовании учебных заведений</w:t>
            </w:r>
          </w:p>
        </w:tc>
        <w:tc>
          <w:tcPr>
            <w:tcW w:w="4814" w:type="dxa"/>
          </w:tcPr>
          <w:p w:rsidR="009F15A7"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Изменения в методах обучения</w:t>
            </w:r>
          </w:p>
        </w:tc>
      </w:tr>
      <w:tr w:rsidR="009B35A9" w:rsidRPr="009B35A9" w:rsidTr="009F15A7">
        <w:tc>
          <w:tcPr>
            <w:tcW w:w="4814" w:type="dxa"/>
          </w:tcPr>
          <w:p w:rsidR="009F15A7"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Изменения в продолжительности обучения</w:t>
            </w:r>
          </w:p>
        </w:tc>
        <w:tc>
          <w:tcPr>
            <w:tcW w:w="4814" w:type="dxa"/>
          </w:tcPr>
          <w:p w:rsidR="00CD284A" w:rsidRPr="009B35A9" w:rsidRDefault="00CD284A" w:rsidP="00CD284A">
            <w:pPr>
              <w:spacing w:after="160" w:line="259" w:lineRule="auto"/>
              <w:rPr>
                <w:rFonts w:ascii="Times New Roman" w:hAnsi="Times New Roman" w:cs="Times New Roman"/>
                <w:sz w:val="28"/>
                <w:szCs w:val="28"/>
              </w:rPr>
            </w:pPr>
            <w:r w:rsidRPr="009B35A9">
              <w:rPr>
                <w:rFonts w:ascii="Times New Roman" w:hAnsi="Times New Roman" w:cs="Times New Roman"/>
                <w:sz w:val="28"/>
                <w:szCs w:val="28"/>
              </w:rPr>
              <w:t>Изменения в отношениях</w:t>
            </w:r>
          </w:p>
          <w:p w:rsidR="009F15A7" w:rsidRPr="009B35A9" w:rsidRDefault="00CD284A" w:rsidP="00CD284A">
            <w:pPr>
              <w:jc w:val="both"/>
              <w:rPr>
                <w:rFonts w:ascii="Times New Roman" w:hAnsi="Times New Roman" w:cs="Times New Roman"/>
                <w:sz w:val="28"/>
                <w:szCs w:val="28"/>
              </w:rPr>
            </w:pPr>
            <w:r w:rsidRPr="009B35A9">
              <w:rPr>
                <w:rFonts w:ascii="Times New Roman" w:hAnsi="Times New Roman" w:cs="Times New Roman"/>
                <w:sz w:val="28"/>
                <w:szCs w:val="28"/>
              </w:rPr>
              <w:t>«Учитель - Ученик»</w:t>
            </w:r>
          </w:p>
        </w:tc>
      </w:tr>
      <w:tr w:rsidR="009B35A9" w:rsidRPr="009B35A9" w:rsidTr="009F15A7">
        <w:tc>
          <w:tcPr>
            <w:tcW w:w="4814" w:type="dxa"/>
          </w:tcPr>
          <w:p w:rsidR="003B4458" w:rsidRPr="009B35A9" w:rsidRDefault="003B4458" w:rsidP="009F15A7">
            <w:pPr>
              <w:jc w:val="both"/>
              <w:rPr>
                <w:rFonts w:ascii="Times New Roman" w:hAnsi="Times New Roman" w:cs="Times New Roman"/>
                <w:sz w:val="28"/>
                <w:szCs w:val="28"/>
              </w:rPr>
            </w:pPr>
            <w:r w:rsidRPr="009B35A9">
              <w:rPr>
                <w:rFonts w:ascii="Times New Roman" w:hAnsi="Times New Roman" w:cs="Times New Roman"/>
                <w:sz w:val="28"/>
                <w:szCs w:val="28"/>
              </w:rPr>
              <w:t>Повышение статуса образования</w:t>
            </w:r>
          </w:p>
        </w:tc>
        <w:tc>
          <w:tcPr>
            <w:tcW w:w="4814" w:type="dxa"/>
          </w:tcPr>
          <w:p w:rsidR="003B4458" w:rsidRPr="009B35A9" w:rsidRDefault="003B4458" w:rsidP="00CD284A">
            <w:pPr>
              <w:spacing w:after="160" w:line="259" w:lineRule="auto"/>
              <w:rPr>
                <w:rFonts w:ascii="Times New Roman" w:hAnsi="Times New Roman" w:cs="Times New Roman"/>
                <w:sz w:val="28"/>
                <w:szCs w:val="28"/>
              </w:rPr>
            </w:pPr>
          </w:p>
        </w:tc>
      </w:tr>
      <w:tr w:rsidR="009B35A9" w:rsidRPr="009B35A9" w:rsidTr="009F15A7">
        <w:tc>
          <w:tcPr>
            <w:tcW w:w="4814" w:type="dxa"/>
          </w:tcPr>
          <w:p w:rsidR="003B4458" w:rsidRPr="009B35A9" w:rsidRDefault="003B4458" w:rsidP="009F15A7">
            <w:pPr>
              <w:jc w:val="both"/>
              <w:rPr>
                <w:rFonts w:ascii="Times New Roman" w:hAnsi="Times New Roman" w:cs="Times New Roman"/>
                <w:sz w:val="28"/>
                <w:szCs w:val="28"/>
              </w:rPr>
            </w:pPr>
            <w:r w:rsidRPr="009B35A9">
              <w:rPr>
                <w:rFonts w:ascii="Times New Roman" w:hAnsi="Times New Roman" w:cs="Times New Roman"/>
                <w:sz w:val="28"/>
                <w:szCs w:val="28"/>
              </w:rPr>
              <w:t>Новые санитарно-гигиенические требования</w:t>
            </w:r>
          </w:p>
        </w:tc>
        <w:tc>
          <w:tcPr>
            <w:tcW w:w="4814" w:type="dxa"/>
          </w:tcPr>
          <w:p w:rsidR="003B4458" w:rsidRPr="009B35A9" w:rsidRDefault="003B4458" w:rsidP="00CD284A">
            <w:pPr>
              <w:spacing w:after="160" w:line="259" w:lineRule="auto"/>
              <w:rPr>
                <w:rFonts w:ascii="Times New Roman" w:hAnsi="Times New Roman" w:cs="Times New Roman"/>
                <w:sz w:val="28"/>
                <w:szCs w:val="28"/>
              </w:rPr>
            </w:pPr>
          </w:p>
        </w:tc>
      </w:tr>
      <w:tr w:rsidR="009B35A9" w:rsidRPr="009B35A9" w:rsidTr="009F15A7">
        <w:tc>
          <w:tcPr>
            <w:tcW w:w="4814" w:type="dxa"/>
          </w:tcPr>
          <w:p w:rsidR="003B4458" w:rsidRPr="009B35A9" w:rsidRDefault="003B4458" w:rsidP="009F15A7">
            <w:pPr>
              <w:jc w:val="both"/>
              <w:rPr>
                <w:rFonts w:ascii="Times New Roman" w:hAnsi="Times New Roman" w:cs="Times New Roman"/>
                <w:sz w:val="28"/>
                <w:szCs w:val="28"/>
              </w:rPr>
            </w:pPr>
            <w:r w:rsidRPr="009B35A9">
              <w:rPr>
                <w:rFonts w:ascii="Times New Roman" w:hAnsi="Times New Roman" w:cs="Times New Roman"/>
                <w:sz w:val="28"/>
                <w:szCs w:val="28"/>
              </w:rPr>
              <w:lastRenderedPageBreak/>
              <w:t>Изменения в структуре системы образования</w:t>
            </w:r>
          </w:p>
        </w:tc>
        <w:tc>
          <w:tcPr>
            <w:tcW w:w="4814" w:type="dxa"/>
          </w:tcPr>
          <w:p w:rsidR="003B4458" w:rsidRPr="009B35A9" w:rsidRDefault="003B4458" w:rsidP="00CD284A">
            <w:pPr>
              <w:spacing w:after="160" w:line="259" w:lineRule="auto"/>
              <w:rPr>
                <w:rFonts w:ascii="Times New Roman" w:hAnsi="Times New Roman" w:cs="Times New Roman"/>
                <w:sz w:val="28"/>
                <w:szCs w:val="28"/>
              </w:rPr>
            </w:pPr>
          </w:p>
        </w:tc>
      </w:tr>
    </w:tbl>
    <w:p w:rsidR="00D60F8B" w:rsidRPr="009B35A9" w:rsidRDefault="00CD284A"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9A3C0E" w:rsidRPr="009B35A9">
        <w:rPr>
          <w:rFonts w:ascii="Times New Roman" w:hAnsi="Times New Roman" w:cs="Times New Roman"/>
          <w:sz w:val="28"/>
          <w:szCs w:val="28"/>
        </w:rPr>
        <w:t xml:space="preserve">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Инновации сами по себе не возникают, они являются результатом научных поисков, передового педагогического опыта отдельных учителей и целых коллективов. Этот процесс не может быть стихийным, он нуждается в управлении. </w:t>
      </w:r>
    </w:p>
    <w:p w:rsidR="00626F66"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Актуальность данной проблемы обусловлена главной задачей в современной теории обучения - развития личности ученика, которая предполагает поиск новых инновационных подходов в образовании. В настоящее время учителя-исследователи создали огромный потенциал педагогических инноваций: авторские школы, школы нового типа (лицеи, гимназии), а также средства и технологии обучения, что позволяет поднять качество образования на новый уровень. В педагогическую науку и практику прочно вошли понятия «педагогическая технология» и технологический подход к проектированию педагогических средств и процессов.</w:t>
      </w:r>
      <w:r w:rsidR="00626F66" w:rsidRPr="009B35A9">
        <w:rPr>
          <w:rFonts w:ascii="Times New Roman" w:eastAsia="Times New Roman" w:hAnsi="Times New Roman" w:cs="Times New Roman"/>
          <w:sz w:val="28"/>
          <w:szCs w:val="28"/>
          <w:lang w:eastAsia="ru-RU"/>
        </w:rPr>
        <w:t xml:space="preserve"> </w:t>
      </w:r>
    </w:p>
    <w:p w:rsidR="001F1E40"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Часто можно слышать, что инновационные школы – это те, в которых обучают с учетом последних достижений не только в науке, но и в технике. Например, используют компьютер не только на уроках информатики, а еще на уроках русского языка, при выполнение контрольного теста по орфографии с моментальной автоматической проверкой знаний.</w:t>
      </w:r>
    </w:p>
    <w:p w:rsidR="00611324" w:rsidRPr="009B35A9" w:rsidRDefault="001F1E40" w:rsidP="009F15A7">
      <w:pPr>
        <w:jc w:val="both"/>
        <w:rPr>
          <w:rFonts w:ascii="Times New Roman" w:hAnsi="Times New Roman" w:cs="Times New Roman"/>
          <w:sz w:val="28"/>
          <w:szCs w:val="28"/>
        </w:rPr>
      </w:pPr>
      <w:r w:rsidRPr="009B35A9">
        <w:rPr>
          <w:rFonts w:ascii="Times New Roman" w:hAnsi="Times New Roman" w:cs="Times New Roman"/>
          <w:sz w:val="28"/>
          <w:szCs w:val="28"/>
        </w:rPr>
        <w:t>Но не только этим характеризуется инновационная школа. Чтобы подробнее все объяснить, сра</w:t>
      </w:r>
      <w:r w:rsidR="00CD284A" w:rsidRPr="009B35A9">
        <w:rPr>
          <w:rFonts w:ascii="Times New Roman" w:hAnsi="Times New Roman" w:cs="Times New Roman"/>
          <w:sz w:val="28"/>
          <w:szCs w:val="28"/>
        </w:rPr>
        <w:t>вним такую школу с традиционной, как это показано на таблице: (таблица 2</w:t>
      </w:r>
      <w:r w:rsidR="00CA51F6" w:rsidRPr="009B35A9">
        <w:rPr>
          <w:rFonts w:ascii="Times New Roman" w:hAnsi="Times New Roman" w:cs="Times New Roman"/>
          <w:sz w:val="28"/>
          <w:szCs w:val="28"/>
        </w:rPr>
        <w:t>)</w:t>
      </w:r>
    </w:p>
    <w:tbl>
      <w:tblPr>
        <w:tblStyle w:val="a7"/>
        <w:tblW w:w="0" w:type="auto"/>
        <w:tblLook w:val="04A0" w:firstRow="1" w:lastRow="0" w:firstColumn="1" w:lastColumn="0" w:noHBand="0" w:noVBand="1"/>
      </w:tblPr>
      <w:tblGrid>
        <w:gridCol w:w="3115"/>
        <w:gridCol w:w="3115"/>
        <w:gridCol w:w="3115"/>
      </w:tblGrid>
      <w:tr w:rsidR="009B35A9" w:rsidRPr="009B35A9" w:rsidTr="00773D3A">
        <w:tc>
          <w:tcPr>
            <w:tcW w:w="3115" w:type="dxa"/>
          </w:tcPr>
          <w:p w:rsidR="00611324" w:rsidRPr="009B35A9" w:rsidRDefault="00611324" w:rsidP="009F15A7">
            <w:pPr>
              <w:jc w:val="both"/>
              <w:rPr>
                <w:rFonts w:ascii="Times New Roman" w:hAnsi="Times New Roman" w:cs="Times New Roman"/>
              </w:rPr>
            </w:pP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традиционная школа</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инновационная школа</w:t>
            </w:r>
          </w:p>
        </w:tc>
      </w:tr>
      <w:tr w:rsidR="009B35A9" w:rsidRPr="009B35A9" w:rsidTr="00773D3A">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По характеристике личности, которую стремится формировать педагог:</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 xml:space="preserve"> учебный процесс направлен на усвоение определённых правил деятельности, в усвоении и повторении школьниками существующего социального опыта.</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учителя стремятся развить у учащегося способности к творческим действиям в нестандартных ситуациях.</w:t>
            </w:r>
          </w:p>
        </w:tc>
      </w:tr>
      <w:tr w:rsidR="009B35A9" w:rsidRPr="009B35A9" w:rsidTr="00773D3A">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По характеристике дидактических целей:</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всегда делался акцент на воспроизведении готовых знаний.</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педагоги стремятся сформировать способности к дальнейшему самостоятельному приобретению знаний, формируют критичность мнения, независимость суждений.</w:t>
            </w:r>
            <w:r w:rsidRPr="009B35A9">
              <w:rPr>
                <w:rFonts w:ascii="Times New Roman" w:hAnsi="Times New Roman" w:cs="Times New Roman"/>
                <w:sz w:val="28"/>
                <w:szCs w:val="28"/>
              </w:rPr>
              <w:br/>
            </w:r>
          </w:p>
        </w:tc>
      </w:tr>
      <w:tr w:rsidR="009B35A9" w:rsidRPr="009B35A9" w:rsidTr="00773D3A">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По характеристике воспитательных целей:</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 xml:space="preserve">налицо приоритет воспитания, провозглашающий это </w:t>
            </w:r>
            <w:r w:rsidRPr="009B35A9">
              <w:rPr>
                <w:rFonts w:ascii="Times New Roman" w:hAnsi="Times New Roman" w:cs="Times New Roman"/>
                <w:sz w:val="28"/>
                <w:szCs w:val="28"/>
              </w:rPr>
              <w:lastRenderedPageBreak/>
              <w:t>самое воспитание как культивирование самостоятельности, сотрудничества только при необходимости, как воспитание в ребенке четкой нравственной и мировоззренческой позиции.</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lastRenderedPageBreak/>
              <w:t xml:space="preserve">учитель работает под девизом: «Обучая, я воспитываю; </w:t>
            </w:r>
            <w:r w:rsidRPr="009B35A9">
              <w:rPr>
                <w:rFonts w:ascii="Times New Roman" w:hAnsi="Times New Roman" w:cs="Times New Roman"/>
                <w:sz w:val="28"/>
                <w:szCs w:val="28"/>
              </w:rPr>
              <w:lastRenderedPageBreak/>
              <w:t>воспитывая, я обучаю!». Не разделяя эти два процесса, педагог воспитывает в ребенке стремление к реализации его индивидуальных возможностей.</w:t>
            </w:r>
            <w:r w:rsidRPr="009B35A9">
              <w:rPr>
                <w:rFonts w:ascii="Times New Roman" w:hAnsi="Times New Roman" w:cs="Times New Roman"/>
                <w:sz w:val="28"/>
                <w:szCs w:val="28"/>
              </w:rPr>
              <w:br/>
            </w:r>
          </w:p>
        </w:tc>
      </w:tr>
      <w:tr w:rsidR="009B35A9" w:rsidRPr="009B35A9" w:rsidTr="00773D3A">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lastRenderedPageBreak/>
              <w:t>По характеристике развивающих целей:</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развитие личных качеств провозглашается, но не является приоритетным, идет ориентация на среднего ученика.</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здесь напротив, доминирует индивидуальный, насколько это возможно, подход к ученику.</w:t>
            </w:r>
            <w:r w:rsidRPr="009B35A9">
              <w:rPr>
                <w:rFonts w:ascii="Times New Roman" w:hAnsi="Times New Roman" w:cs="Times New Roman"/>
                <w:sz w:val="28"/>
                <w:szCs w:val="28"/>
              </w:rPr>
              <w:br/>
            </w:r>
          </w:p>
        </w:tc>
      </w:tr>
      <w:tr w:rsidR="00611324" w:rsidRPr="009B35A9" w:rsidTr="00773D3A">
        <w:tc>
          <w:tcPr>
            <w:tcW w:w="3115" w:type="dxa"/>
          </w:tcPr>
          <w:p w:rsidR="00611324" w:rsidRPr="009B35A9" w:rsidRDefault="00A447A9" w:rsidP="009F15A7">
            <w:pPr>
              <w:jc w:val="both"/>
              <w:rPr>
                <w:rFonts w:ascii="Times New Roman" w:hAnsi="Times New Roman" w:cs="Times New Roman"/>
              </w:rPr>
            </w:pPr>
            <w:r>
              <w:rPr>
                <w:rFonts w:ascii="Times New Roman" w:hAnsi="Times New Roman" w:cs="Times New Roman"/>
                <w:sz w:val="28"/>
                <w:szCs w:val="28"/>
              </w:rPr>
              <w:t xml:space="preserve">По </w:t>
            </w:r>
            <w:bookmarkStart w:id="0" w:name="_GoBack"/>
            <w:bookmarkEnd w:id="0"/>
            <w:r w:rsidR="00611324" w:rsidRPr="009B35A9">
              <w:rPr>
                <w:rFonts w:ascii="Times New Roman" w:hAnsi="Times New Roman" w:cs="Times New Roman"/>
                <w:sz w:val="28"/>
                <w:szCs w:val="28"/>
              </w:rPr>
              <w:t>характеру отношений между учителем и учеником:</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отношения типа субъект-объект, то есть учитель – это кто обучает, ученики – это те, кого обучают.</w:t>
            </w:r>
          </w:p>
        </w:tc>
        <w:tc>
          <w:tcPr>
            <w:tcW w:w="3115" w:type="dxa"/>
          </w:tcPr>
          <w:p w:rsidR="00611324" w:rsidRPr="009B35A9" w:rsidRDefault="00611324" w:rsidP="009F15A7">
            <w:pPr>
              <w:jc w:val="both"/>
              <w:rPr>
                <w:rFonts w:ascii="Times New Roman" w:hAnsi="Times New Roman" w:cs="Times New Roman"/>
              </w:rPr>
            </w:pPr>
            <w:r w:rsidRPr="009B35A9">
              <w:rPr>
                <w:rFonts w:ascii="Times New Roman" w:hAnsi="Times New Roman" w:cs="Times New Roman"/>
                <w:sz w:val="28"/>
                <w:szCs w:val="28"/>
              </w:rPr>
              <w:t>отношения типа субъект-субъект, то есть учитель и ученики являются равноправными участниками творческого процесса обучения.</w:t>
            </w:r>
          </w:p>
        </w:tc>
      </w:tr>
    </w:tbl>
    <w:p w:rsidR="001F1E40" w:rsidRPr="009B35A9" w:rsidRDefault="001F1E40" w:rsidP="009F15A7">
      <w:pPr>
        <w:jc w:val="both"/>
        <w:rPr>
          <w:rFonts w:ascii="Times New Roman" w:hAnsi="Times New Roman" w:cs="Times New Roman"/>
          <w:sz w:val="28"/>
          <w:szCs w:val="28"/>
        </w:rPr>
      </w:pPr>
    </w:p>
    <w:p w:rsidR="001F1E40"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В общем и в целом, и традиционная, и инновационная школа имеет свои плюсы и минусы. Но в нашем стремительно меняющемся мире главная задача школы – это научить ребенка учиться.</w:t>
      </w:r>
    </w:p>
    <w:p w:rsidR="001F1E40"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Инновации – это и идеи, и процессы, и средства, и результаты, взятые в единстве качественного совершенствования педагогической системы. </w:t>
      </w:r>
      <w:r w:rsidR="001F1E40" w:rsidRPr="009B35A9">
        <w:rPr>
          <w:rFonts w:ascii="Times New Roman" w:hAnsi="Times New Roman" w:cs="Times New Roman"/>
          <w:sz w:val="28"/>
          <w:szCs w:val="28"/>
        </w:rPr>
        <w:br/>
      </w: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Объектами инновации являются следующие проблемы:</w:t>
      </w:r>
    </w:p>
    <w:p w:rsidR="001F1E40" w:rsidRPr="009B35A9" w:rsidRDefault="001F1E40" w:rsidP="009F15A7">
      <w:pPr>
        <w:pStyle w:val="a4"/>
        <w:numPr>
          <w:ilvl w:val="0"/>
          <w:numId w:val="5"/>
        </w:numPr>
        <w:jc w:val="both"/>
        <w:rPr>
          <w:rFonts w:ascii="Times New Roman" w:hAnsi="Times New Roman" w:cs="Times New Roman"/>
          <w:sz w:val="28"/>
          <w:szCs w:val="28"/>
        </w:rPr>
      </w:pPr>
      <w:r w:rsidRPr="009B35A9">
        <w:rPr>
          <w:rFonts w:ascii="Times New Roman" w:hAnsi="Times New Roman" w:cs="Times New Roman"/>
          <w:sz w:val="28"/>
          <w:szCs w:val="28"/>
        </w:rPr>
        <w:t>как повысить мотивацию учебно-воспитательной деятельности;</w:t>
      </w:r>
    </w:p>
    <w:p w:rsidR="001F1E40" w:rsidRPr="009B35A9" w:rsidRDefault="001F1E40" w:rsidP="009F15A7">
      <w:pPr>
        <w:pStyle w:val="a4"/>
        <w:numPr>
          <w:ilvl w:val="0"/>
          <w:numId w:val="5"/>
        </w:numPr>
        <w:jc w:val="both"/>
        <w:rPr>
          <w:rFonts w:ascii="Times New Roman" w:hAnsi="Times New Roman" w:cs="Times New Roman"/>
          <w:sz w:val="28"/>
          <w:szCs w:val="28"/>
        </w:rPr>
      </w:pPr>
      <w:r w:rsidRPr="009B35A9">
        <w:rPr>
          <w:rFonts w:ascii="Times New Roman" w:hAnsi="Times New Roman" w:cs="Times New Roman"/>
          <w:sz w:val="28"/>
          <w:szCs w:val="28"/>
        </w:rPr>
        <w:t>как увеличить объем материала, изучаемого на уроке;</w:t>
      </w:r>
    </w:p>
    <w:p w:rsidR="001F1E40" w:rsidRPr="009B35A9" w:rsidRDefault="001F1E40" w:rsidP="009F15A7">
      <w:pPr>
        <w:pStyle w:val="a4"/>
        <w:numPr>
          <w:ilvl w:val="0"/>
          <w:numId w:val="5"/>
        </w:numPr>
        <w:jc w:val="both"/>
        <w:rPr>
          <w:rFonts w:ascii="Times New Roman" w:hAnsi="Times New Roman" w:cs="Times New Roman"/>
          <w:sz w:val="28"/>
          <w:szCs w:val="28"/>
        </w:rPr>
      </w:pPr>
      <w:r w:rsidRPr="009B35A9">
        <w:rPr>
          <w:rFonts w:ascii="Times New Roman" w:hAnsi="Times New Roman" w:cs="Times New Roman"/>
          <w:sz w:val="28"/>
          <w:szCs w:val="28"/>
        </w:rPr>
        <w:t>как ускорить темпы обучения;</w:t>
      </w:r>
    </w:p>
    <w:p w:rsidR="00682B2E" w:rsidRPr="009B35A9" w:rsidRDefault="001F1E40" w:rsidP="009F15A7">
      <w:pPr>
        <w:pStyle w:val="a4"/>
        <w:numPr>
          <w:ilvl w:val="0"/>
          <w:numId w:val="5"/>
        </w:numPr>
        <w:jc w:val="both"/>
        <w:rPr>
          <w:rFonts w:ascii="Times New Roman" w:hAnsi="Times New Roman" w:cs="Times New Roman"/>
          <w:sz w:val="28"/>
          <w:szCs w:val="28"/>
        </w:rPr>
      </w:pPr>
      <w:r w:rsidRPr="009B35A9">
        <w:rPr>
          <w:rFonts w:ascii="Times New Roman" w:hAnsi="Times New Roman" w:cs="Times New Roman"/>
          <w:sz w:val="28"/>
          <w:szCs w:val="28"/>
        </w:rPr>
        <w:t>как у</w:t>
      </w:r>
      <w:r w:rsidR="00682B2E" w:rsidRPr="009B35A9">
        <w:rPr>
          <w:rFonts w:ascii="Times New Roman" w:hAnsi="Times New Roman" w:cs="Times New Roman"/>
          <w:sz w:val="28"/>
          <w:szCs w:val="28"/>
        </w:rPr>
        <w:t>странить потери времени и т.д. </w:t>
      </w:r>
    </w:p>
    <w:p w:rsidR="001F1E40" w:rsidRPr="009B35A9" w:rsidRDefault="0035434B" w:rsidP="0035434B">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Внедрение более продуманных методов использования активных форм учебно-воспитательного процесса, новых технологий обучения и воспитания – постоянные области разработки инновационных идей. </w:t>
      </w:r>
    </w:p>
    <w:p w:rsidR="00D60F8B" w:rsidRPr="009B35A9" w:rsidRDefault="00682B2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 контексте инновационной стратегии целостного педагогического процесса существенно возрастает роль директора школы, учителей и воспитателей как непосредственных носителей новаторских процессов. При всем многообразии технологий обучения: дидактических, компьютерных, проблемных, модульных и других — реализация ведущих педагогических функций остается за учителем. </w:t>
      </w:r>
      <w:r w:rsidR="00A26222"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С внедрением в учебно-воспитательный процесс современных технологий учитель и воспитатель все более осваивают функции консультанта, советчика, воспитателя. Это требует от них специальной психолого-педагогической подготовки, так как в профессиональной деятельности учителя реализуются не только специальные, предметные знания, но и современные знания в области </w:t>
      </w:r>
      <w:r w:rsidR="001F1E40" w:rsidRPr="009B35A9">
        <w:rPr>
          <w:rFonts w:ascii="Times New Roman" w:hAnsi="Times New Roman" w:cs="Times New Roman"/>
          <w:sz w:val="28"/>
          <w:szCs w:val="28"/>
        </w:rPr>
        <w:lastRenderedPageBreak/>
        <w:t xml:space="preserve">педагогики и психологии, технологии обучения и воспитания. На этой базе формируется готовность к восприятию, оценке и реализации педагогических инноваций. </w:t>
      </w:r>
      <w:r w:rsidR="00D60F8B" w:rsidRPr="009B35A9">
        <w:rPr>
          <w:rFonts w:ascii="Times New Roman" w:hAnsi="Times New Roman" w:cs="Times New Roman"/>
          <w:sz w:val="28"/>
          <w:szCs w:val="28"/>
        </w:rPr>
        <w:t>Под инновациями в обучении предлагается понимать новые методики преподавания, новые способы организации занятий, новшества в организации содержания образования (интеграционные (</w:t>
      </w:r>
      <w:proofErr w:type="spellStart"/>
      <w:r w:rsidR="00D60F8B" w:rsidRPr="009B35A9">
        <w:rPr>
          <w:rFonts w:ascii="Times New Roman" w:hAnsi="Times New Roman" w:cs="Times New Roman"/>
          <w:sz w:val="28"/>
          <w:szCs w:val="28"/>
        </w:rPr>
        <w:t>межпредметные</w:t>
      </w:r>
      <w:proofErr w:type="spellEnd"/>
      <w:r w:rsidR="00D60F8B" w:rsidRPr="009B35A9">
        <w:rPr>
          <w:rFonts w:ascii="Times New Roman" w:hAnsi="Times New Roman" w:cs="Times New Roman"/>
          <w:sz w:val="28"/>
          <w:szCs w:val="28"/>
        </w:rPr>
        <w:t>) программы), методы оценивания образовательного результата. К наиболее известным инновациям в этой области относятся: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1. Организация занятий (без разрушения классно-урочной системы)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гомогенных классов с правом перехода в классы иного уровня;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профильных классов;</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методики коллективных учебных занятий с созданием ситуации </w:t>
      </w:r>
      <w:proofErr w:type="spellStart"/>
      <w:r w:rsidRPr="009B35A9">
        <w:rPr>
          <w:rFonts w:ascii="Times New Roman" w:hAnsi="Times New Roman" w:cs="Times New Roman"/>
          <w:sz w:val="28"/>
          <w:szCs w:val="28"/>
        </w:rPr>
        <w:t>взаимообучения</w:t>
      </w:r>
      <w:proofErr w:type="spellEnd"/>
      <w:r w:rsidRPr="009B35A9">
        <w:rPr>
          <w:rFonts w:ascii="Times New Roman" w:hAnsi="Times New Roman" w:cs="Times New Roman"/>
          <w:sz w:val="28"/>
          <w:szCs w:val="28"/>
        </w:rPr>
        <w:t>;</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игровые методики (викторины, диспуты).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Организация занятий (с разрушением классно-урочной системы):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метод проектов,</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школа – парк,</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схем сетевого взаимодействия (может, проходит как с разрушением, так и без разрушения классно-урочной системы).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индивидуальные образовательные траектории;</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тьютерство</w:t>
      </w:r>
      <w:proofErr w:type="spellEnd"/>
      <w:r w:rsidRPr="009B35A9">
        <w:rPr>
          <w:rFonts w:ascii="Times New Roman" w:hAnsi="Times New Roman" w:cs="Times New Roman"/>
          <w:sz w:val="28"/>
          <w:szCs w:val="28"/>
        </w:rPr>
        <w:t>.</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2. Представление и передача содержания образования  </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опорные сигналы;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организация </w:t>
      </w:r>
      <w:proofErr w:type="spellStart"/>
      <w:r w:rsidRPr="009B35A9">
        <w:rPr>
          <w:rFonts w:ascii="Times New Roman" w:hAnsi="Times New Roman" w:cs="Times New Roman"/>
          <w:sz w:val="28"/>
          <w:szCs w:val="28"/>
        </w:rPr>
        <w:t>межпредметных</w:t>
      </w:r>
      <w:proofErr w:type="spellEnd"/>
      <w:r w:rsidRPr="009B35A9">
        <w:rPr>
          <w:rFonts w:ascii="Times New Roman" w:hAnsi="Times New Roman" w:cs="Times New Roman"/>
          <w:sz w:val="28"/>
          <w:szCs w:val="28"/>
        </w:rPr>
        <w:t xml:space="preserve"> уроков с предъявлением </w:t>
      </w:r>
      <w:proofErr w:type="spellStart"/>
      <w:r w:rsidRPr="009B35A9">
        <w:rPr>
          <w:rFonts w:ascii="Times New Roman" w:hAnsi="Times New Roman" w:cs="Times New Roman"/>
          <w:sz w:val="28"/>
          <w:szCs w:val="28"/>
        </w:rPr>
        <w:t>межпредметных</w:t>
      </w:r>
      <w:proofErr w:type="spellEnd"/>
      <w:r w:rsidRPr="009B35A9">
        <w:rPr>
          <w:rFonts w:ascii="Times New Roman" w:hAnsi="Times New Roman" w:cs="Times New Roman"/>
          <w:sz w:val="28"/>
          <w:szCs w:val="28"/>
        </w:rPr>
        <w:t xml:space="preserve"> связей;</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построение учебного процесса по областям человеческой деятельности или историческим эпохам;</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компьютеризированных курсов;</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технологии созданные на основе принципа полного усвоения;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метод погружения;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выделение как профильного национального, культурного или культурологического аспекта образования;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программное обучение;</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проблемное обучение;</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организация исследовательской деятельности с получением новых для учащихся знаний.</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3. Методы оценивания образовательного результата:</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расширение бальной шкалы (для фиксации творческого продвижения);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рейтинговая оценка;</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портфолио.</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Под инновациями в воспитании предлагается понимать системы или долгосрочные инициативы, основанные на использовании новых воспитательных средств, способствующие социализации детей и подростков и позволяющие нивелировать асоциальные явления в детско-юношеской среде:</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различных вариантов школы полного дня;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психолого-педагогических центров и подразделений школ;</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детско-родительских объединений вокруг школы;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развернутой системы дополнительного образования внутри школы;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создание систем дополнительной мотивации к общественно-полезной деятельности.</w:t>
      </w:r>
    </w:p>
    <w:p w:rsidR="00D60F8B" w:rsidRPr="009B35A9" w:rsidRDefault="0035434B" w:rsidP="009F15A7">
      <w:pPr>
        <w:jc w:val="both"/>
        <w:rPr>
          <w:rFonts w:ascii="Times New Roman" w:hAnsi="Times New Roman" w:cs="Times New Roman"/>
          <w:sz w:val="28"/>
          <w:szCs w:val="28"/>
        </w:rPr>
      </w:pPr>
      <w:r w:rsidRPr="009B35A9">
        <w:rPr>
          <w:rFonts w:ascii="Times New Roman" w:hAnsi="Times New Roman" w:cs="Times New Roman"/>
          <w:sz w:val="28"/>
          <w:szCs w:val="28"/>
        </w:rPr>
        <w:lastRenderedPageBreak/>
        <w:t xml:space="preserve">   </w:t>
      </w:r>
      <w:r w:rsidR="00D60F8B" w:rsidRPr="009B35A9">
        <w:rPr>
          <w:rFonts w:ascii="Times New Roman" w:hAnsi="Times New Roman" w:cs="Times New Roman"/>
          <w:sz w:val="28"/>
          <w:szCs w:val="28"/>
        </w:rPr>
        <w:t>К настоящему времени сложилось значительное количество разнообразных инновационных образовательных методик.</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Эвристическое обучение;</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Мозговой штурм;</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Проблемное обучение;  </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Дебаты;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Метод проектов;</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Сократический диалог;</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Дерево решений;</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Ролевые игры;</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Деловая игра;</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Деловая корзина;</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Форум;</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Обсуждение вполголоса;</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«Думай и слушай»;</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Панельная дискуссия;</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Программа саморазвития и т.д.</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w:t>
      </w:r>
      <w:r w:rsidR="00265032" w:rsidRPr="009B35A9">
        <w:rPr>
          <w:rFonts w:ascii="Times New Roman" w:hAnsi="Times New Roman" w:cs="Times New Roman"/>
          <w:sz w:val="28"/>
          <w:szCs w:val="28"/>
        </w:rPr>
        <w:t xml:space="preserve">     </w:t>
      </w:r>
      <w:r w:rsidRPr="009B35A9">
        <w:rPr>
          <w:rFonts w:ascii="Times New Roman" w:hAnsi="Times New Roman" w:cs="Times New Roman"/>
          <w:sz w:val="28"/>
          <w:szCs w:val="28"/>
        </w:rPr>
        <w:t>В основе всех методик лежит идея создания адаптивных условий для каждого ученика, т.е. адаптация к особенностям ученика, содержания, методов, форм образования и максимальная ориентация на самостоятельную личность. </w:t>
      </w:r>
      <w:r w:rsidRPr="009B35A9">
        <w:rPr>
          <w:rFonts w:ascii="Times New Roman" w:hAnsi="Times New Roman" w:cs="Times New Roman"/>
          <w:sz w:val="28"/>
          <w:szCs w:val="28"/>
        </w:rPr>
        <w:br/>
      </w:r>
      <w:r w:rsidR="00265032" w:rsidRPr="009B35A9">
        <w:rPr>
          <w:rFonts w:ascii="Times New Roman" w:hAnsi="Times New Roman" w:cs="Times New Roman"/>
          <w:sz w:val="28"/>
          <w:szCs w:val="28"/>
        </w:rPr>
        <w:t xml:space="preserve">      </w:t>
      </w:r>
      <w:r w:rsidRPr="009B35A9">
        <w:rPr>
          <w:rFonts w:ascii="Times New Roman" w:hAnsi="Times New Roman" w:cs="Times New Roman"/>
          <w:sz w:val="28"/>
          <w:szCs w:val="28"/>
        </w:rPr>
        <w:t>Инновации призваны решить накопившиеся проблемы, предложить способы их решения. Но можно выделить и ряд конкретных противоречий, которые присущи и для отечественного образования, и до настоящего времени не только не разрешены, но и обостряются. К ним следует отнести такие противоречия, как:</w:t>
      </w:r>
    </w:p>
    <w:p w:rsidR="00D60F8B" w:rsidRPr="009B35A9" w:rsidRDefault="00D60F8B" w:rsidP="009F15A7">
      <w:pPr>
        <w:pStyle w:val="a4"/>
        <w:numPr>
          <w:ilvl w:val="0"/>
          <w:numId w:val="6"/>
        </w:numPr>
        <w:jc w:val="both"/>
        <w:rPr>
          <w:rFonts w:ascii="Times New Roman" w:hAnsi="Times New Roman" w:cs="Times New Roman"/>
          <w:sz w:val="28"/>
          <w:szCs w:val="28"/>
        </w:rPr>
      </w:pPr>
      <w:r w:rsidRPr="009B35A9">
        <w:rPr>
          <w:rFonts w:ascii="Times New Roman" w:hAnsi="Times New Roman" w:cs="Times New Roman"/>
          <w:sz w:val="28"/>
          <w:szCs w:val="28"/>
        </w:rPr>
        <w:t>между стандартизированным обучением всех учащихся и их индивидуальными способностями, и интересами;</w:t>
      </w:r>
    </w:p>
    <w:p w:rsidR="00D60F8B" w:rsidRPr="009B35A9" w:rsidRDefault="00D60F8B" w:rsidP="009F15A7">
      <w:pPr>
        <w:pStyle w:val="a4"/>
        <w:numPr>
          <w:ilvl w:val="0"/>
          <w:numId w:val="6"/>
        </w:numPr>
        <w:jc w:val="both"/>
        <w:rPr>
          <w:rFonts w:ascii="Times New Roman" w:hAnsi="Times New Roman" w:cs="Times New Roman"/>
          <w:sz w:val="28"/>
          <w:szCs w:val="28"/>
        </w:rPr>
      </w:pPr>
      <w:r w:rsidRPr="009B35A9">
        <w:rPr>
          <w:rFonts w:ascii="Times New Roman" w:hAnsi="Times New Roman" w:cs="Times New Roman"/>
          <w:sz w:val="28"/>
          <w:szCs w:val="28"/>
        </w:rPr>
        <w:t>между бурным развитием науки и реальными познавательными возможностями учащихся;</w:t>
      </w:r>
    </w:p>
    <w:p w:rsidR="00D60F8B" w:rsidRPr="009B35A9" w:rsidRDefault="00D60F8B" w:rsidP="009F15A7">
      <w:pPr>
        <w:pStyle w:val="a4"/>
        <w:numPr>
          <w:ilvl w:val="0"/>
          <w:numId w:val="6"/>
        </w:numPr>
        <w:jc w:val="both"/>
        <w:rPr>
          <w:rFonts w:ascii="Times New Roman" w:hAnsi="Times New Roman" w:cs="Times New Roman"/>
          <w:sz w:val="28"/>
          <w:szCs w:val="28"/>
        </w:rPr>
      </w:pPr>
      <w:r w:rsidRPr="009B35A9">
        <w:rPr>
          <w:rFonts w:ascii="Times New Roman" w:hAnsi="Times New Roman" w:cs="Times New Roman"/>
          <w:sz w:val="28"/>
          <w:szCs w:val="28"/>
        </w:rPr>
        <w:t>между тенденциями к специализации обучения и задачей разностороннего развития личности;</w:t>
      </w:r>
    </w:p>
    <w:p w:rsidR="00D60F8B" w:rsidRPr="009B35A9" w:rsidRDefault="00D60F8B" w:rsidP="009F15A7">
      <w:pPr>
        <w:pStyle w:val="a4"/>
        <w:numPr>
          <w:ilvl w:val="0"/>
          <w:numId w:val="6"/>
        </w:numPr>
        <w:jc w:val="both"/>
        <w:rPr>
          <w:rFonts w:ascii="Times New Roman" w:hAnsi="Times New Roman" w:cs="Times New Roman"/>
          <w:sz w:val="28"/>
          <w:szCs w:val="28"/>
        </w:rPr>
      </w:pPr>
      <w:r w:rsidRPr="009B35A9">
        <w:rPr>
          <w:rFonts w:ascii="Times New Roman" w:hAnsi="Times New Roman" w:cs="Times New Roman"/>
          <w:sz w:val="28"/>
          <w:szCs w:val="28"/>
        </w:rPr>
        <w:t>между господствующим в школе репродуктивным обучением и потребностью общества в людях с развитыми творческими способностями.</w:t>
      </w:r>
    </w:p>
    <w:p w:rsidR="00D60F8B"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В связи с этим меняется и модель инновационной деятельности учителя.</w:t>
      </w:r>
    </w:p>
    <w:p w:rsidR="001F1E40"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В данной модели нашлось место всем элементам инновационного процесса как социального явления.</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 понимании сущности инновационных процессов в образовании лежат две важнейшие проблемы педагогики — проблема изучения, обобщения и распространения передового педагогического опыта и проблема внедрения достижений психолого-педагогической науки в практику. Следовательно, предмет </w:t>
      </w:r>
      <w:proofErr w:type="spellStart"/>
      <w:r w:rsidR="001F1E40" w:rsidRPr="009B35A9">
        <w:rPr>
          <w:rFonts w:ascii="Times New Roman" w:hAnsi="Times New Roman" w:cs="Times New Roman"/>
          <w:sz w:val="28"/>
          <w:szCs w:val="28"/>
        </w:rPr>
        <w:t>инноватики</w:t>
      </w:r>
      <w:proofErr w:type="spellEnd"/>
      <w:r w:rsidR="001F1E40" w:rsidRPr="009B35A9">
        <w:rPr>
          <w:rFonts w:ascii="Times New Roman" w:hAnsi="Times New Roman" w:cs="Times New Roman"/>
          <w:sz w:val="28"/>
          <w:szCs w:val="28"/>
        </w:rPr>
        <w:t xml:space="preserve">, содержание и механизмы инновационных процессов должны лежать в плоскости объединения двух взаимосвязанных между собой процессов, рассматриваемых до настоящего времени пока изолированно, т.е. результатом инновационных процессов должно быть использование новшеств, как теоретических, так и практических, равно и таких, которые образуются на стыке теории и практики. Все это подчеркивает важность управленческой деятельности по созданию, освоению и использованию педагогических </w:t>
      </w:r>
      <w:r w:rsidR="001F1E40" w:rsidRPr="009B35A9">
        <w:rPr>
          <w:rFonts w:ascii="Times New Roman" w:hAnsi="Times New Roman" w:cs="Times New Roman"/>
          <w:sz w:val="28"/>
          <w:szCs w:val="28"/>
        </w:rPr>
        <w:lastRenderedPageBreak/>
        <w:t xml:space="preserve">новшеств. Речь, следовательно, идет о том, что учитель может выступать в качестве автора, разработчика, исследователя, пользователя и пропагандиста новых педагогических технологий, теорий, концепций. Управление этим процессом обеспечивает целенаправленный отбор, оценку и применение в своей деятельности опыта коллег или предлагаемых наукой новых идей, методик. Необходимость в инновационной направленности педагогической деятельности в современных условиях развития общества, культуры и образования определяется рядом обстоятельств.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Во-первых, происходящие социально-экономические преобразования обусловили необходимость коренного обновления системы образования, методологии и технологии организации учебно-воспитательного процесса в учебных заведениях различного типа. Инновационная направленность деятельности учителей и воспитателей, включающая в себя создание, освоение и использование педагогических новшеств, выступает средством обновления образовательной политики.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Во-</w:t>
      </w:r>
      <w:r w:rsidR="00AE17B1" w:rsidRPr="009B35A9">
        <w:rPr>
          <w:rFonts w:ascii="Times New Roman" w:hAnsi="Times New Roman" w:cs="Times New Roman"/>
          <w:sz w:val="28"/>
          <w:szCs w:val="28"/>
        </w:rPr>
        <w:t xml:space="preserve">вторых, усиление </w:t>
      </w:r>
      <w:proofErr w:type="spellStart"/>
      <w:r w:rsidR="00AE17B1" w:rsidRPr="009B35A9">
        <w:rPr>
          <w:rFonts w:ascii="Times New Roman" w:hAnsi="Times New Roman" w:cs="Times New Roman"/>
          <w:sz w:val="28"/>
          <w:szCs w:val="28"/>
        </w:rPr>
        <w:t>гуманитаризации</w:t>
      </w:r>
      <w:proofErr w:type="spellEnd"/>
      <w:r w:rsidR="00AE17B1"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содержания образования, непрерывное изменение объема, состава учебных дисциплин, введение новых учебных предметов требуют постоянного поиска новых организационных форм, технологий обучения. В данной ситуации существенно возрастает роль и авторитет педагогического знания в учительской среде.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В-третьих, изменение характера отношения учителей к самому факту освоения и применения педагогических новшеств. В условиях жесткой регламентации содержания учебно-воспитательного процесса учитель был ограничен не только в самостоятельном выборе новых программ, учебников, но и в использовании новых приемов и способов педагогической деятельности. Если раньше инновационная деятельность сводилась в основном к использованию рекомендованных сверху новшеств, то сейчас она приобретает все более избирательный, исследовательский характер.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В-четвертых, вхождение общеобразовательных учебных заведений в рыночные отношения, создание новых типов учебных заведений, в том числе и негосударственных, создают реальную ситуацию их конкурентоспособности. </w:t>
      </w:r>
    </w:p>
    <w:p w:rsidR="001F1E40" w:rsidRPr="009B35A9" w:rsidRDefault="00D60F8B"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265032" w:rsidRPr="009B35A9">
        <w:rPr>
          <w:rFonts w:ascii="Times New Roman" w:hAnsi="Times New Roman" w:cs="Times New Roman"/>
          <w:sz w:val="28"/>
          <w:szCs w:val="28"/>
        </w:rPr>
        <w:t>Я знаю, что с</w:t>
      </w:r>
      <w:r w:rsidR="001F1E40" w:rsidRPr="009B35A9">
        <w:rPr>
          <w:rFonts w:ascii="Times New Roman" w:hAnsi="Times New Roman" w:cs="Times New Roman"/>
          <w:sz w:val="28"/>
          <w:szCs w:val="28"/>
        </w:rPr>
        <w:t xml:space="preserve">овременной школой накоплен богатый педагогический опыт, который должен быть реализован в конкретной педагогической деятельности, но часто остается невостребованным, так как у большинства учителей и руководителей не сформирована потребность в его изучении и применении, отсутствуют навыки и умения в его отборе и анализе. В реальной практике учителя часто не задумываются о необходимости и целесообразности анализа собственного педагогического опыта, опыта своих коллег. </w:t>
      </w:r>
    </w:p>
    <w:p w:rsidR="00965CF4" w:rsidRPr="009B35A9" w:rsidRDefault="001F1E40" w:rsidP="009F15A7">
      <w:pPr>
        <w:jc w:val="both"/>
        <w:rPr>
          <w:rFonts w:ascii="Times New Roman" w:hAnsi="Times New Roman" w:cs="Times New Roman"/>
          <w:sz w:val="28"/>
          <w:szCs w:val="28"/>
        </w:rPr>
      </w:pPr>
      <w:r w:rsidRPr="009B35A9">
        <w:rPr>
          <w:rFonts w:ascii="Times New Roman" w:hAnsi="Times New Roman" w:cs="Times New Roman"/>
          <w:sz w:val="28"/>
          <w:szCs w:val="28"/>
        </w:rPr>
        <w:t>Образцы уникального новаторского и исследовательского педагогического опыта таких педагогов и ученых России, как И.П.</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Волков, Т.И.</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Гончарова, И.П.</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Иванов, Е.Н.</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Ильин, В.А.</w:t>
      </w:r>
      <w:r w:rsidR="00965CF4"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Караковский</w:t>
      </w:r>
      <w:proofErr w:type="spellEnd"/>
      <w:r w:rsidRPr="009B35A9">
        <w:rPr>
          <w:rFonts w:ascii="Times New Roman" w:hAnsi="Times New Roman" w:cs="Times New Roman"/>
          <w:sz w:val="28"/>
          <w:szCs w:val="28"/>
        </w:rPr>
        <w:t>, С.Н.</w:t>
      </w:r>
      <w:r w:rsidR="00965CF4"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Лысенкова</w:t>
      </w:r>
      <w:proofErr w:type="spellEnd"/>
      <w:r w:rsidRPr="009B35A9">
        <w:rPr>
          <w:rFonts w:ascii="Times New Roman" w:hAnsi="Times New Roman" w:cs="Times New Roman"/>
          <w:sz w:val="28"/>
          <w:szCs w:val="28"/>
        </w:rPr>
        <w:t xml:space="preserve">, Р.Г. </w:t>
      </w:r>
      <w:proofErr w:type="spellStart"/>
      <w:r w:rsidRPr="009B35A9">
        <w:rPr>
          <w:rFonts w:ascii="Times New Roman" w:hAnsi="Times New Roman" w:cs="Times New Roman"/>
          <w:sz w:val="28"/>
          <w:szCs w:val="28"/>
        </w:rPr>
        <w:t>Хазанкин</w:t>
      </w:r>
      <w:proofErr w:type="spellEnd"/>
      <w:r w:rsidRPr="009B35A9">
        <w:rPr>
          <w:rFonts w:ascii="Times New Roman" w:hAnsi="Times New Roman" w:cs="Times New Roman"/>
          <w:sz w:val="28"/>
          <w:szCs w:val="28"/>
        </w:rPr>
        <w:t>, М.П.</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Щетинин, П.М.</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Эрдниев, ЕА.</w:t>
      </w:r>
      <w:r w:rsidR="00AE17B1" w:rsidRPr="009B35A9">
        <w:rPr>
          <w:rFonts w:ascii="Times New Roman" w:hAnsi="Times New Roman" w:cs="Times New Roman"/>
          <w:sz w:val="28"/>
          <w:szCs w:val="28"/>
        </w:rPr>
        <w:t xml:space="preserve"> </w:t>
      </w:r>
      <w:r w:rsidRPr="009B35A9">
        <w:rPr>
          <w:rFonts w:ascii="Times New Roman" w:hAnsi="Times New Roman" w:cs="Times New Roman"/>
          <w:sz w:val="28"/>
          <w:szCs w:val="28"/>
        </w:rPr>
        <w:t>Ямбург и другие, уже стали достоянием учительства всей страны. Инновационная направленность деятельности учителей включает и вторую составляющую — внедрение в практическую педагогическую деятельность результатов психолого-педагогических исследований. Результаты научных исследований по педагогике и психологии для школьных работников часто остаются неизвестными из-за отсутствия своевременной информации. В специальных работах В.Е.</w:t>
      </w:r>
      <w:r w:rsidR="00965CF4"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Гмурмана</w:t>
      </w:r>
      <w:proofErr w:type="spellEnd"/>
      <w:r w:rsidRPr="009B35A9">
        <w:rPr>
          <w:rFonts w:ascii="Times New Roman" w:hAnsi="Times New Roman" w:cs="Times New Roman"/>
          <w:sz w:val="28"/>
          <w:szCs w:val="28"/>
        </w:rPr>
        <w:t>, В.В</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lastRenderedPageBreak/>
        <w:t>Краевского, П.И.</w:t>
      </w:r>
      <w:r w:rsidR="00965CF4" w:rsidRPr="009B35A9">
        <w:rPr>
          <w:rFonts w:ascii="Times New Roman" w:hAnsi="Times New Roman" w:cs="Times New Roman"/>
          <w:sz w:val="28"/>
          <w:szCs w:val="28"/>
        </w:rPr>
        <w:t xml:space="preserve"> </w:t>
      </w:r>
      <w:r w:rsidRPr="009B35A9">
        <w:rPr>
          <w:rFonts w:ascii="Times New Roman" w:hAnsi="Times New Roman" w:cs="Times New Roman"/>
          <w:sz w:val="28"/>
          <w:szCs w:val="28"/>
        </w:rPr>
        <w:t>Карташова, М.Н.</w:t>
      </w:r>
      <w:r w:rsidR="00965CF4" w:rsidRPr="009B35A9">
        <w:rPr>
          <w:rFonts w:ascii="Times New Roman" w:hAnsi="Times New Roman" w:cs="Times New Roman"/>
          <w:sz w:val="28"/>
          <w:szCs w:val="28"/>
        </w:rPr>
        <w:t xml:space="preserve"> </w:t>
      </w:r>
      <w:proofErr w:type="spellStart"/>
      <w:r w:rsidRPr="009B35A9">
        <w:rPr>
          <w:rFonts w:ascii="Times New Roman" w:hAnsi="Times New Roman" w:cs="Times New Roman"/>
          <w:sz w:val="28"/>
          <w:szCs w:val="28"/>
        </w:rPr>
        <w:t>Скаткина</w:t>
      </w:r>
      <w:proofErr w:type="spellEnd"/>
      <w:r w:rsidRPr="009B35A9">
        <w:rPr>
          <w:rFonts w:ascii="Times New Roman" w:hAnsi="Times New Roman" w:cs="Times New Roman"/>
          <w:sz w:val="28"/>
          <w:szCs w:val="28"/>
        </w:rPr>
        <w:t xml:space="preserve"> и других показано, что внедрение результатов педагогических исследований предполагает специальное ознакомление практических работников с полученными данными, обоснование целесообразности их внедрения, развитие на этой основе потребности в применении научных результатов в практике. Это возможно при условии специально организованного обучения способам и приемам реализации научных рекомендаций при оперативной методической, консультативной помощи со стороны специалистов.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Формирование инновационной направленности предполагает использование определенных критериев, позволяющих судить об эффективности того или иного нововведения. Принимая во внимание имеющийся опыт исследований по педагогике, можно определить следующую совокупность критериев педагогических новшеств: новизны, оптимальности, высокой результативности, возможности творческого применения инновации в массовом опыте. Основным критерием инновации выступает новизна, имеющая равное отношение как к оценке научных педагогических исследований, так и передового педагогического опыта. Поэтому для учителя, желающего включиться в инновационный процесс, очень важно определить, в чем состоит сущность предлагаемого нового, каков уровень новизны. Для одного это может быть действительно новое, для другого оно таковым может не являться. В этой связи необходимо подходить к включению учителей в инновационную деятельность с учетом добровольности, особенностей личностных, индивидуально-психологических характеристик. Выделяют несколько уровней новизны: абсолютную, локально-абсолютную, условную, субъективную, отличающуюся степенью известности и областью применения (М.С.</w:t>
      </w:r>
      <w:r w:rsidRPr="009B35A9">
        <w:rPr>
          <w:rFonts w:ascii="Times New Roman" w:hAnsi="Times New Roman" w:cs="Times New Roman"/>
          <w:sz w:val="28"/>
          <w:szCs w:val="28"/>
        </w:rPr>
        <w:t xml:space="preserve"> </w:t>
      </w:r>
      <w:proofErr w:type="spellStart"/>
      <w:r w:rsidR="001F1E40" w:rsidRPr="009B35A9">
        <w:rPr>
          <w:rFonts w:ascii="Times New Roman" w:hAnsi="Times New Roman" w:cs="Times New Roman"/>
          <w:sz w:val="28"/>
          <w:szCs w:val="28"/>
        </w:rPr>
        <w:t>Бургин</w:t>
      </w:r>
      <w:proofErr w:type="spellEnd"/>
      <w:r w:rsidR="001F1E40" w:rsidRPr="009B35A9">
        <w:rPr>
          <w:rFonts w:ascii="Times New Roman" w:hAnsi="Times New Roman" w:cs="Times New Roman"/>
          <w:sz w:val="28"/>
          <w:szCs w:val="28"/>
        </w:rPr>
        <w:t xml:space="preserve">).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Введение оптимальности в систему критериев эффективности педагогических инноваций означает затрату сил и средств учителей и учащихся для достижения результатов. Разные учителя могут добиваться одинаково высоких результатов при разной интенсивности собственного труда и труда учащихся. Введение в образовательный процесс педагогической инновации и достижение высоких результатов при наименьших физических, умственных и временных затратах свидетельствуют о ее оптимальности.</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Результативность как критерий инновации означает определенную устойчивость положительных результатов в деятельности учителей. Технологичность в измерении, наблюдаемость и фиксируемость результатов, однозначность в понимании и изложении делают этот критерий необходимым в оценке значимости новых приемов, способов обучения и воспитания. </w:t>
      </w: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Возможность творческого применения инновации в массовом опыте рассматривается нами как критерий оценки педагогических инноваций. В действительности если ценная педагогическая идея или технология остается в рамках узкого, ограниченного применения, обусловленного особенностями и сложностью технического обеспечения или спецификой деятельности учителя, то вряд ли в данном случае мы можем говорить о педагогическом новшестве. Возможность применения инноваций в массовом педагогическом опыте на начальном этапе подтверждается в деятельности отдельных учителей и воспитателей, но после их апробации и объективной оценки они могут быть рекомендованы к массовому внедрению. </w:t>
      </w:r>
    </w:p>
    <w:p w:rsidR="001F1E40" w:rsidRPr="009B35A9" w:rsidRDefault="001F1E40" w:rsidP="009F15A7">
      <w:pPr>
        <w:jc w:val="both"/>
        <w:rPr>
          <w:rFonts w:ascii="Times New Roman" w:hAnsi="Times New Roman" w:cs="Times New Roman"/>
          <w:sz w:val="28"/>
          <w:szCs w:val="28"/>
        </w:rPr>
      </w:pPr>
      <w:r w:rsidRPr="009B35A9">
        <w:rPr>
          <w:rFonts w:ascii="Times New Roman" w:hAnsi="Times New Roman" w:cs="Times New Roman"/>
          <w:sz w:val="28"/>
          <w:szCs w:val="28"/>
        </w:rPr>
        <w:lastRenderedPageBreak/>
        <w:t xml:space="preserve">Знание вышеизложенных критериев и умение их использовать при оценке педагогических инноваций создают основу для педагогического творчества. </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 xml:space="preserve">   Наряду с критериями существуют инновационные формы и методы обучения, которые способствуют соз</w:t>
      </w:r>
      <w:r w:rsidRPr="009B35A9">
        <w:rPr>
          <w:rFonts w:ascii="Times New Roman" w:hAnsi="Times New Roman" w:cs="Times New Roman"/>
          <w:sz w:val="28"/>
          <w:szCs w:val="28"/>
        </w:rPr>
        <w:softHyphen/>
        <w:t>данию ситуаций успеха, что является определяющим стимулом для уча</w:t>
      </w:r>
      <w:r w:rsidRPr="009B35A9">
        <w:rPr>
          <w:rFonts w:ascii="Times New Roman" w:hAnsi="Times New Roman" w:cs="Times New Roman"/>
          <w:sz w:val="28"/>
          <w:szCs w:val="28"/>
        </w:rPr>
        <w:softHyphen/>
        <w:t>щихся. Поэтому каждому педагогу и руководителю важно знать основные правила управления успехом на уроке или занятии с педагогами в системе методической работы, поскольку выполнение их, в свою очередь, позволяет судить об уровне актив</w:t>
      </w:r>
      <w:r w:rsidRPr="009B35A9">
        <w:rPr>
          <w:rFonts w:ascii="Times New Roman" w:hAnsi="Times New Roman" w:cs="Times New Roman"/>
          <w:sz w:val="28"/>
          <w:szCs w:val="28"/>
        </w:rPr>
        <w:softHyphen/>
        <w:t>ности всех их участников.</w:t>
      </w:r>
    </w:p>
    <w:p w:rsidR="00265032" w:rsidRPr="009B35A9" w:rsidRDefault="00265032" w:rsidP="00265032">
      <w:pPr>
        <w:jc w:val="both"/>
        <w:rPr>
          <w:rFonts w:ascii="Times New Roman" w:hAnsi="Times New Roman" w:cs="Times New Roman"/>
          <w:b/>
          <w:sz w:val="28"/>
          <w:szCs w:val="28"/>
        </w:rPr>
      </w:pPr>
      <w:r w:rsidRPr="009B35A9">
        <w:rPr>
          <w:rFonts w:ascii="Times New Roman" w:hAnsi="Times New Roman" w:cs="Times New Roman"/>
          <w:b/>
          <w:sz w:val="28"/>
          <w:szCs w:val="28"/>
        </w:rPr>
        <w:t>Основные правила управления успехом:</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1. Если после урока у ученика не осталось вопросов, которые хотелось бы обсудить, поспорить, поискать решения, то это значит, что урок, возможно и был полезным, но оставил детей равнодушными к тому, что на нем происходило.</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2. Необоснованная похвала, гипертрофированные комплимен</w:t>
      </w:r>
      <w:r w:rsidRPr="009B35A9">
        <w:rPr>
          <w:rFonts w:ascii="Times New Roman" w:hAnsi="Times New Roman" w:cs="Times New Roman"/>
          <w:sz w:val="28"/>
          <w:szCs w:val="28"/>
        </w:rPr>
        <w:softHyphen/>
        <w:t>ты, случайные оценки нивелируют ощущение успеха. Нужно уметь видеть реальные изменения, реальные сдвиги и достоинства детей, сколь бы малы они не были, и вовремя поддерживать ученика.</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3. Успех начинается с признания детьми права учителя учить. Авторитет, личность учителя, его разнообразные достоинства, интересы являются залогом успеха учащихся.</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4. Психологический климат, обстановка жизнерадостности, организация деятельности учащихся на уроке, разумное сочетание репродуктивных и творческих методов - это важные компоненты залога успеха на уроке.</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5. Предвкушение необычности, способность учителя удивлять, привносить элемент романтичности играют важную роль на уроке.</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6. Учитель должен любить детей и уметь это делать. Нельзя, выказывая чувство восторга от общения с одними детьми, заставлять страдать других.</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7. Учитель должен знать и весь класс, и каждого ученика в от</w:t>
      </w:r>
      <w:r w:rsidRPr="009B35A9">
        <w:rPr>
          <w:rFonts w:ascii="Times New Roman" w:hAnsi="Times New Roman" w:cs="Times New Roman"/>
          <w:sz w:val="28"/>
          <w:szCs w:val="28"/>
        </w:rPr>
        <w:softHyphen/>
        <w:t>дельности, чтобы научиться в нужную минуту помочь им.</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8. Начало урока выступает как момент, от которого в значительной степени зависит успех всего урока.</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9. 80 % учебного успеха детей зависит от умения учителя давать домашние задания. Драма состоит в том, что дети и взрослые говорят на разных языках, вкладывают разный смысл в слова, и до</w:t>
      </w:r>
      <w:r w:rsidRPr="009B35A9">
        <w:rPr>
          <w:rFonts w:ascii="Times New Roman" w:hAnsi="Times New Roman" w:cs="Times New Roman"/>
          <w:sz w:val="28"/>
          <w:szCs w:val="28"/>
        </w:rPr>
        <w:softHyphen/>
        <w:t xml:space="preserve">машние задания без точной проработки того, что хотел бы получить учитель, какую задачу он поставил, </w:t>
      </w:r>
      <w:r w:rsidR="009B35A9" w:rsidRPr="009B35A9">
        <w:rPr>
          <w:rFonts w:ascii="Times New Roman" w:hAnsi="Times New Roman" w:cs="Times New Roman"/>
          <w:sz w:val="28"/>
          <w:szCs w:val="28"/>
        </w:rPr>
        <w:t>нередко приводит учеников в со</w:t>
      </w:r>
      <w:r w:rsidR="009B35A9" w:rsidRPr="009B35A9">
        <w:rPr>
          <w:rFonts w:ascii="Times New Roman" w:hAnsi="Times New Roman" w:cs="Times New Roman"/>
          <w:sz w:val="28"/>
          <w:szCs w:val="28"/>
        </w:rPr>
        <w:softHyphen/>
      </w:r>
      <w:r w:rsidRPr="009B35A9">
        <w:rPr>
          <w:rFonts w:ascii="Times New Roman" w:hAnsi="Times New Roman" w:cs="Times New Roman"/>
          <w:sz w:val="28"/>
          <w:szCs w:val="28"/>
        </w:rPr>
        <w:t xml:space="preserve">стояние замешательства и понуждает отказаться от их выполнения вообще. Домашние задания должны быть творческими, интересными по форме, нередко </w:t>
      </w:r>
      <w:proofErr w:type="spellStart"/>
      <w:r w:rsidRPr="009B35A9">
        <w:rPr>
          <w:rFonts w:ascii="Times New Roman" w:hAnsi="Times New Roman" w:cs="Times New Roman"/>
          <w:sz w:val="28"/>
          <w:szCs w:val="28"/>
        </w:rPr>
        <w:t>практико</w:t>
      </w:r>
      <w:proofErr w:type="spellEnd"/>
      <w:r w:rsidRPr="009B35A9">
        <w:rPr>
          <w:rFonts w:ascii="Times New Roman" w:hAnsi="Times New Roman" w:cs="Times New Roman"/>
          <w:sz w:val="28"/>
          <w:szCs w:val="28"/>
        </w:rPr>
        <w:t xml:space="preserve"> - ориентированными, оригинальными, доступными и </w:t>
      </w:r>
      <w:proofErr w:type="spellStart"/>
      <w:r w:rsidRPr="009B35A9">
        <w:rPr>
          <w:rFonts w:ascii="Times New Roman" w:hAnsi="Times New Roman" w:cs="Times New Roman"/>
          <w:sz w:val="28"/>
          <w:szCs w:val="28"/>
        </w:rPr>
        <w:t>разноуровневыми</w:t>
      </w:r>
      <w:proofErr w:type="spellEnd"/>
      <w:r w:rsidRPr="009B35A9">
        <w:rPr>
          <w:rFonts w:ascii="Times New Roman" w:hAnsi="Times New Roman" w:cs="Times New Roman"/>
          <w:sz w:val="28"/>
          <w:szCs w:val="28"/>
        </w:rPr>
        <w:t>, учитывающими способности и особенности детей.</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10. Развернутая текстовая оценка, наряду с цифровой, играет исключительную роль в стимулировании учебной деятельности ребенка.</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11. Степень увлеченности учеников предметом выражается в их желании и готовности заниматься им после уроков.</w:t>
      </w:r>
    </w:p>
    <w:p w:rsidR="00265032" w:rsidRPr="009B35A9" w:rsidRDefault="00265032" w:rsidP="00265032">
      <w:pPr>
        <w:jc w:val="both"/>
        <w:rPr>
          <w:rFonts w:ascii="Times New Roman" w:hAnsi="Times New Roman" w:cs="Times New Roman"/>
          <w:sz w:val="28"/>
          <w:szCs w:val="28"/>
        </w:rPr>
      </w:pPr>
      <w:r w:rsidRPr="009B35A9">
        <w:rPr>
          <w:rFonts w:ascii="Times New Roman" w:hAnsi="Times New Roman" w:cs="Times New Roman"/>
          <w:sz w:val="28"/>
          <w:szCs w:val="28"/>
        </w:rPr>
        <w:t>12. Учитель должен научиться включать учащихся в коллек</w:t>
      </w:r>
      <w:r w:rsidRPr="009B35A9">
        <w:rPr>
          <w:rFonts w:ascii="Times New Roman" w:hAnsi="Times New Roman" w:cs="Times New Roman"/>
          <w:sz w:val="28"/>
          <w:szCs w:val="28"/>
        </w:rPr>
        <w:softHyphen/>
        <w:t>тивную, познавательную деятельность.</w:t>
      </w:r>
    </w:p>
    <w:p w:rsidR="00265032" w:rsidRPr="009B35A9" w:rsidRDefault="00265032" w:rsidP="009F15A7">
      <w:pPr>
        <w:jc w:val="both"/>
        <w:rPr>
          <w:rFonts w:ascii="Times New Roman" w:hAnsi="Times New Roman" w:cs="Times New Roman"/>
          <w:sz w:val="28"/>
          <w:szCs w:val="28"/>
        </w:rPr>
      </w:pPr>
    </w:p>
    <w:p w:rsidR="001F1E40" w:rsidRPr="009B35A9" w:rsidRDefault="00965CF4"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1F1E40" w:rsidRPr="009B35A9">
        <w:rPr>
          <w:rFonts w:ascii="Times New Roman" w:hAnsi="Times New Roman" w:cs="Times New Roman"/>
          <w:sz w:val="28"/>
          <w:szCs w:val="28"/>
        </w:rPr>
        <w:t xml:space="preserve">Анализ специальной литературы и опыта деятельности школ свидетельствует о недостаточной интенсивности применения педагогических новшеств в </w:t>
      </w:r>
      <w:r w:rsidR="001F1E40" w:rsidRPr="009B35A9">
        <w:rPr>
          <w:rFonts w:ascii="Times New Roman" w:hAnsi="Times New Roman" w:cs="Times New Roman"/>
          <w:sz w:val="28"/>
          <w:szCs w:val="28"/>
        </w:rPr>
        <w:lastRenderedPageBreak/>
        <w:t>практике работы учебных заведений. Можно выделить как минимум две причины нереализованных педагогических инноваций. Первая причина состоит в том, что инновация, как правило, не проходит необходимой профессиональной экспертизы и апробации. Второй причиной является то, что внедрение педагогических нововведений предварительно не подготовлено ни в организационном, ни в техническом, ни, самое главное, в личностном, психологическом отношении.</w:t>
      </w:r>
    </w:p>
    <w:p w:rsidR="00D60F8B" w:rsidRPr="009B35A9" w:rsidRDefault="00E77DB9" w:rsidP="00265032">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p>
    <w:p w:rsidR="001F1E40" w:rsidRPr="009B35A9" w:rsidRDefault="001F1E40" w:rsidP="009F15A7">
      <w:pPr>
        <w:jc w:val="both"/>
        <w:rPr>
          <w:rFonts w:ascii="Times New Roman" w:hAnsi="Times New Roman" w:cs="Times New Roman"/>
          <w:sz w:val="28"/>
          <w:szCs w:val="28"/>
        </w:rPr>
      </w:pPr>
    </w:p>
    <w:p w:rsidR="00E77DB9" w:rsidRPr="009B35A9" w:rsidRDefault="009F15A7" w:rsidP="00E77DB9">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DC4D2F" w:rsidRPr="009B35A9">
        <w:rPr>
          <w:rFonts w:ascii="Times New Roman" w:hAnsi="Times New Roman" w:cs="Times New Roman"/>
          <w:sz w:val="28"/>
          <w:szCs w:val="28"/>
        </w:rPr>
        <w:t>Работаю</w:t>
      </w:r>
      <w:r w:rsidR="00811D45" w:rsidRPr="009B35A9">
        <w:rPr>
          <w:rFonts w:ascii="Times New Roman" w:hAnsi="Times New Roman" w:cs="Times New Roman"/>
          <w:sz w:val="28"/>
          <w:szCs w:val="28"/>
        </w:rPr>
        <w:t xml:space="preserve"> учителем начальных классов в средней школе №1, с 1995</w:t>
      </w:r>
      <w:r w:rsidR="00DC4D2F" w:rsidRPr="009B35A9">
        <w:rPr>
          <w:rFonts w:ascii="Times New Roman" w:hAnsi="Times New Roman" w:cs="Times New Roman"/>
          <w:sz w:val="28"/>
          <w:szCs w:val="28"/>
        </w:rPr>
        <w:t xml:space="preserve"> года, приходится</w:t>
      </w:r>
      <w:r w:rsidR="00811D45" w:rsidRPr="009B35A9">
        <w:rPr>
          <w:rFonts w:ascii="Times New Roman" w:hAnsi="Times New Roman" w:cs="Times New Roman"/>
          <w:sz w:val="28"/>
          <w:szCs w:val="28"/>
        </w:rPr>
        <w:t xml:space="preserve"> не только учить детей, но и учиться самой. Как более эффективно использовать имеющиеся знания в процессе обучения, как сделать так, чтобы ребятам на уроках было интересно, и чтобы на следующий урок они шли не потому, что надо, а потому что им хотелось идти получать новые знания, умения и делиться имеющимся уже опытом. Поэтому в своей работе я использую различные формы и методы обучения, но чаще всего это информационные и проблемные дидактические игры, элементы проблемного обучения, различные практические ситуации, решение разного рода задач и т.д. Когда детям интересно на уроке,</w:t>
      </w:r>
      <w:r w:rsidR="00CA51F6" w:rsidRPr="009B35A9">
        <w:rPr>
          <w:rFonts w:ascii="Times New Roman" w:hAnsi="Times New Roman" w:cs="Times New Roman"/>
          <w:sz w:val="28"/>
          <w:szCs w:val="28"/>
        </w:rPr>
        <w:t xml:space="preserve"> они с удовольствием занимаются, </w:t>
      </w:r>
      <w:r w:rsidR="00811D45" w:rsidRPr="009B35A9">
        <w:rPr>
          <w:rFonts w:ascii="Times New Roman" w:hAnsi="Times New Roman" w:cs="Times New Roman"/>
          <w:sz w:val="28"/>
          <w:szCs w:val="28"/>
        </w:rPr>
        <w:t>участвуют в работе школьного научного общества учащихся, принимают участие в различных конкурсах и олимпиадах.</w:t>
      </w:r>
      <w:r w:rsidR="00B42225" w:rsidRPr="009B35A9">
        <w:rPr>
          <w:rFonts w:ascii="Times New Roman" w:hAnsi="Times New Roman" w:cs="Times New Roman"/>
          <w:sz w:val="28"/>
          <w:szCs w:val="28"/>
        </w:rPr>
        <w:t xml:space="preserve"> Также использование на уроке компьютера, мультимедийного проектора, электронной энциклопедии, видеотехники, мультимедийной доски становится сегодня не роскошью в кабинете, а средством повышения эффективности урока. Компьютер на уроке является средством, позволяющим учащимся лучше познать самих себя, индивидуальные особенности своего учения, способствует развитию самостоятельности. Учащийся может наблюдать на экране, что получается после осуществления той или иной операции, как меняется значение выражения, когда меняется тот или иной параметр.</w:t>
      </w:r>
    </w:p>
    <w:p w:rsidR="009A3C0E" w:rsidRPr="009B35A9" w:rsidRDefault="00E77DB9"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822F65" w:rsidRPr="009B35A9">
        <w:rPr>
          <w:rFonts w:ascii="Times New Roman" w:hAnsi="Times New Roman" w:cs="Times New Roman"/>
          <w:sz w:val="28"/>
          <w:szCs w:val="28"/>
        </w:rPr>
        <w:t>Держать руку на пульсе времени – позиция современного педагога. Нововведения в целеполагании, в задачах, в содержании образования и воспитания, в формах, в методах, в приёмах, в технологиях обучения, в средствах обучения и образования, в системе диагностики, в контроле, в оценке результатов и т.д.  Как не потеряться в потоке новых возможностей!?</w:t>
      </w:r>
      <w:r w:rsidRPr="009B35A9">
        <w:rPr>
          <w:rFonts w:ascii="Times New Roman" w:hAnsi="Times New Roman" w:cs="Times New Roman"/>
          <w:sz w:val="28"/>
          <w:szCs w:val="28"/>
        </w:rPr>
        <w:t xml:space="preserve"> Сегодня главной задачей является подготовка выпускника такого уровня, чтобы</w:t>
      </w:r>
      <w:r w:rsidR="00B42225" w:rsidRPr="009B35A9">
        <w:rPr>
          <w:rFonts w:ascii="Times New Roman" w:hAnsi="Times New Roman" w:cs="Times New Roman"/>
          <w:sz w:val="28"/>
          <w:szCs w:val="28"/>
        </w:rPr>
        <w:t>,</w:t>
      </w:r>
      <w:r w:rsidRPr="009B35A9">
        <w:rPr>
          <w:rFonts w:ascii="Times New Roman" w:hAnsi="Times New Roman" w:cs="Times New Roman"/>
          <w:sz w:val="28"/>
          <w:szCs w:val="28"/>
        </w:rPr>
        <w:t xml:space="preserve"> попадая в проблемную ситуацию, он мог найти несколько способов её решения, выбрать рациональный способ, обосновав своё решение. А это во многом зависит не от полученных </w:t>
      </w:r>
      <w:proofErr w:type="spellStart"/>
      <w:r w:rsidRPr="009B35A9">
        <w:rPr>
          <w:rFonts w:ascii="Times New Roman" w:hAnsi="Times New Roman" w:cs="Times New Roman"/>
          <w:sz w:val="28"/>
          <w:szCs w:val="28"/>
        </w:rPr>
        <w:t>ЗУНов</w:t>
      </w:r>
      <w:proofErr w:type="spellEnd"/>
      <w:r w:rsidRPr="009B35A9">
        <w:rPr>
          <w:rFonts w:ascii="Times New Roman" w:hAnsi="Times New Roman" w:cs="Times New Roman"/>
          <w:sz w:val="28"/>
          <w:szCs w:val="28"/>
        </w:rPr>
        <w:t>, а от неких дополнительных качеств. В связи с этим в современном педагогическом процессе существенно возрастает роль профессионально компетентных педагогов к организуемой ими учебной деятельности обучающихся</w:t>
      </w:r>
      <w:r w:rsidR="00B42225" w:rsidRPr="009B35A9">
        <w:rPr>
          <w:rFonts w:ascii="Times New Roman" w:hAnsi="Times New Roman" w:cs="Times New Roman"/>
          <w:sz w:val="28"/>
          <w:szCs w:val="28"/>
        </w:rPr>
        <w:t xml:space="preserve">. Сегодня традиционный подход оказывается недостаточным, сегодня социуму нужны выпускники готовые к включению в дальнейшую жизнедеятельность, способные практически решать встающие перед ними жизненные и профессиональные проблемы.  Формирование в стране рынка образовательных услуг требует подготовки со школьной скамьи конкурентоспособной личности. Новые исследования в педагогике и педагогической психологии направлены на личностно-ориентированную организацию учебного процесса. В названных условиях коренных социальных </w:t>
      </w:r>
      <w:r w:rsidR="00B42225" w:rsidRPr="009B35A9">
        <w:rPr>
          <w:rFonts w:ascii="Times New Roman" w:hAnsi="Times New Roman" w:cs="Times New Roman"/>
          <w:sz w:val="28"/>
          <w:szCs w:val="28"/>
        </w:rPr>
        <w:lastRenderedPageBreak/>
        <w:t xml:space="preserve">изменений </w:t>
      </w:r>
      <w:proofErr w:type="spellStart"/>
      <w:r w:rsidR="00B42225" w:rsidRPr="009B35A9">
        <w:rPr>
          <w:rFonts w:ascii="Times New Roman" w:hAnsi="Times New Roman" w:cs="Times New Roman"/>
          <w:sz w:val="28"/>
          <w:szCs w:val="28"/>
        </w:rPr>
        <w:t>инновационно</w:t>
      </w:r>
      <w:proofErr w:type="spellEnd"/>
      <w:r w:rsidR="00B42225" w:rsidRPr="009B35A9">
        <w:rPr>
          <w:rFonts w:ascii="Times New Roman" w:hAnsi="Times New Roman" w:cs="Times New Roman"/>
          <w:sz w:val="28"/>
          <w:szCs w:val="28"/>
        </w:rPr>
        <w:t>-педагогические технологии являются частью общей профессиональной подготовки учителя, и требуют повышения его творческого мастерства.</w:t>
      </w:r>
    </w:p>
    <w:p w:rsidR="009A3C0E" w:rsidRPr="009B35A9" w:rsidRDefault="009A3C0E" w:rsidP="009F15A7">
      <w:pPr>
        <w:jc w:val="both"/>
        <w:rPr>
          <w:rFonts w:ascii="Times New Roman" w:hAnsi="Times New Roman" w:cs="Times New Roman"/>
          <w:sz w:val="28"/>
          <w:szCs w:val="28"/>
        </w:rPr>
      </w:pPr>
    </w:p>
    <w:p w:rsidR="00822F65" w:rsidRPr="009B35A9" w:rsidRDefault="00822F65" w:rsidP="009F15A7">
      <w:pPr>
        <w:jc w:val="both"/>
        <w:rPr>
          <w:rFonts w:ascii="Times New Roman" w:hAnsi="Times New Roman" w:cs="Times New Roman"/>
          <w:sz w:val="28"/>
          <w:szCs w:val="28"/>
        </w:rPr>
      </w:pPr>
    </w:p>
    <w:p w:rsidR="00C42627" w:rsidRPr="009B35A9" w:rsidRDefault="00C42627" w:rsidP="009F15A7">
      <w:pPr>
        <w:jc w:val="both"/>
        <w:rPr>
          <w:rFonts w:ascii="Times New Roman" w:hAnsi="Times New Roman" w:cs="Times New Roman"/>
          <w:sz w:val="28"/>
          <w:szCs w:val="28"/>
        </w:rPr>
      </w:pPr>
    </w:p>
    <w:p w:rsidR="0087584E" w:rsidRPr="009B35A9" w:rsidRDefault="0087584E" w:rsidP="009F15A7">
      <w:pPr>
        <w:jc w:val="both"/>
        <w:rPr>
          <w:rFonts w:ascii="Times New Roman" w:hAnsi="Times New Roman" w:cs="Times New Roman"/>
          <w:b/>
          <w:sz w:val="28"/>
          <w:szCs w:val="28"/>
        </w:rPr>
      </w:pPr>
      <w:r w:rsidRPr="009B35A9">
        <w:rPr>
          <w:rFonts w:ascii="Times New Roman" w:hAnsi="Times New Roman" w:cs="Times New Roman"/>
          <w:b/>
          <w:sz w:val="28"/>
          <w:szCs w:val="28"/>
        </w:rPr>
        <w:t>Заключение</w:t>
      </w:r>
    </w:p>
    <w:p w:rsidR="009F15A7" w:rsidRPr="009B35A9" w:rsidRDefault="009F15A7" w:rsidP="009F15A7">
      <w:pPr>
        <w:pStyle w:val="a3"/>
        <w:rPr>
          <w:sz w:val="28"/>
          <w:szCs w:val="28"/>
        </w:rPr>
      </w:pPr>
      <w:r w:rsidRPr="009B35A9">
        <w:rPr>
          <w:sz w:val="28"/>
          <w:szCs w:val="28"/>
        </w:rPr>
        <w:t>Исходя из вышесказанного, можно сделать следующие выводы:</w:t>
      </w:r>
    </w:p>
    <w:p w:rsidR="0087584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87584E" w:rsidRPr="009B35A9">
        <w:rPr>
          <w:rFonts w:ascii="Times New Roman" w:hAnsi="Times New Roman" w:cs="Times New Roman"/>
          <w:sz w:val="28"/>
          <w:szCs w:val="28"/>
        </w:rPr>
        <w:t>Объем знаний человечества растет экспоненциально и удваивается примерно за 2-3 года. Ясно, что с ростом объема знаний должны радикально меняться и способы их усвоения.</w:t>
      </w:r>
    </w:p>
    <w:p w:rsidR="00E77DB9" w:rsidRPr="009B35A9" w:rsidRDefault="007C5EDE" w:rsidP="00E77DB9">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0087584E" w:rsidRPr="009B35A9">
        <w:rPr>
          <w:rFonts w:ascii="Times New Roman" w:hAnsi="Times New Roman" w:cs="Times New Roman"/>
          <w:sz w:val="28"/>
          <w:szCs w:val="28"/>
        </w:rPr>
        <w:t>Именно в связи с этим происходит активный поиск совершенно новых технологий, методик, позволяющих качественно управлять процессом образования, воспитывать всесторонне развитую личность ребёнка. Инновационные процессы в образовании стали сегодня неотъемлемой частью общественного развития как главного требования времени.</w:t>
      </w:r>
    </w:p>
    <w:p w:rsidR="00E77DB9" w:rsidRPr="009B35A9" w:rsidRDefault="00E77DB9"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    </w:t>
      </w:r>
      <w:r w:rsidRPr="009B35A9">
        <w:rPr>
          <w:sz w:val="28"/>
          <w:szCs w:val="28"/>
        </w:rPr>
        <w:t>В</w:t>
      </w:r>
      <w:r w:rsidRPr="009B35A9">
        <w:rPr>
          <w:rFonts w:ascii="Times New Roman" w:hAnsi="Times New Roman" w:cs="Times New Roman"/>
          <w:sz w:val="28"/>
          <w:szCs w:val="28"/>
        </w:rPr>
        <w:t>недрение инновационных технологий в учебно-воспитательный процесс профессиональных учебных заведений является одним из условий прогрессивного развития современного казахстанского общества.</w:t>
      </w:r>
    </w:p>
    <w:p w:rsidR="0087584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В заключении хочется сказать, что ни в Германии, ни в России, ни в любой другой стране не следует стремиться внедрять инновации любой ценой. Скорее наоборот, неуклонный процесс совершенствования образования должен приводить к тому, чтобы инновационные идеи легко подхватывались руководством школ, учащимися, их родителями и местными властями. Это будет происходить только тогда, когда группы участников образовательного процесса будут чувствовать, что конкретная инновационная идея с точки зрения соотношения «внедрение-отдача» может дать возможность не только им, а действительно всем получить ответы на те вопросы, которые ставит современная жизнь перед образованием в целом и каждым человеком.</w:t>
      </w:r>
    </w:p>
    <w:p w:rsidR="007C5EDE" w:rsidRPr="009B35A9" w:rsidRDefault="007C5EDE" w:rsidP="009F15A7">
      <w:pPr>
        <w:jc w:val="both"/>
        <w:rPr>
          <w:rFonts w:ascii="Times New Roman" w:hAnsi="Times New Roman" w:cs="Times New Roman"/>
          <w:sz w:val="28"/>
          <w:szCs w:val="28"/>
        </w:rPr>
      </w:pPr>
    </w:p>
    <w:p w:rsidR="007C5EDE" w:rsidRPr="009B35A9" w:rsidRDefault="007C5EDE" w:rsidP="009F15A7">
      <w:pPr>
        <w:jc w:val="both"/>
        <w:rPr>
          <w:rFonts w:ascii="Times New Roman" w:hAnsi="Times New Roman" w:cs="Times New Roman"/>
          <w:sz w:val="28"/>
          <w:szCs w:val="28"/>
        </w:rPr>
      </w:pPr>
    </w:p>
    <w:p w:rsidR="009F15A7" w:rsidRPr="009B35A9" w:rsidRDefault="009F15A7"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FD4A76" w:rsidRPr="009B35A9" w:rsidRDefault="00FD4A76" w:rsidP="009F15A7">
      <w:pPr>
        <w:pStyle w:val="a3"/>
        <w:jc w:val="both"/>
        <w:rPr>
          <w:b/>
          <w:bCs/>
          <w:sz w:val="28"/>
          <w:szCs w:val="28"/>
        </w:rPr>
      </w:pPr>
    </w:p>
    <w:p w:rsidR="007C5EDE" w:rsidRPr="009B35A9" w:rsidRDefault="007C5EDE" w:rsidP="009F15A7">
      <w:pPr>
        <w:pStyle w:val="a3"/>
        <w:jc w:val="both"/>
        <w:rPr>
          <w:rFonts w:ascii="Tahoma" w:hAnsi="Tahoma" w:cs="Tahoma"/>
          <w:sz w:val="28"/>
          <w:szCs w:val="28"/>
        </w:rPr>
      </w:pPr>
      <w:r w:rsidRPr="009B35A9">
        <w:rPr>
          <w:b/>
          <w:bCs/>
          <w:sz w:val="28"/>
          <w:szCs w:val="28"/>
        </w:rPr>
        <w:t>Список литературы:</w:t>
      </w:r>
    </w:p>
    <w:p w:rsidR="007C5EDE" w:rsidRPr="009B35A9" w:rsidRDefault="007C5EDE" w:rsidP="009F15A7">
      <w:pPr>
        <w:pStyle w:val="a3"/>
        <w:jc w:val="both"/>
        <w:rPr>
          <w:rFonts w:ascii="Tahoma" w:hAnsi="Tahoma" w:cs="Tahoma"/>
          <w:sz w:val="28"/>
          <w:szCs w:val="28"/>
        </w:rPr>
      </w:pPr>
      <w:r w:rsidRPr="009B35A9">
        <w:rPr>
          <w:sz w:val="28"/>
          <w:szCs w:val="28"/>
        </w:rPr>
        <w:t xml:space="preserve">1. Инновации в </w:t>
      </w:r>
      <w:r w:rsidR="005C3300">
        <w:rPr>
          <w:sz w:val="28"/>
          <w:szCs w:val="28"/>
        </w:rPr>
        <w:t>образовании: сб. науч. тр. - М.</w:t>
      </w:r>
      <w:r w:rsidRPr="009B35A9">
        <w:rPr>
          <w:sz w:val="28"/>
          <w:szCs w:val="28"/>
        </w:rPr>
        <w:t>: АПК и ПРО, 2001.</w:t>
      </w:r>
    </w:p>
    <w:p w:rsidR="007C5EDE" w:rsidRPr="009B35A9" w:rsidRDefault="009F15A7" w:rsidP="009F15A7">
      <w:pPr>
        <w:pStyle w:val="a3"/>
        <w:jc w:val="both"/>
        <w:rPr>
          <w:rFonts w:ascii="Tahoma" w:hAnsi="Tahoma" w:cs="Tahoma"/>
          <w:sz w:val="28"/>
          <w:szCs w:val="28"/>
        </w:rPr>
      </w:pPr>
      <w:r w:rsidRPr="009B35A9">
        <w:rPr>
          <w:sz w:val="28"/>
          <w:szCs w:val="28"/>
        </w:rPr>
        <w:t xml:space="preserve">2. </w:t>
      </w:r>
      <w:r w:rsidR="007C5EDE" w:rsidRPr="009B35A9">
        <w:rPr>
          <w:sz w:val="28"/>
          <w:szCs w:val="28"/>
        </w:rPr>
        <w:t xml:space="preserve">Инновационные педагогические технологии. Модульное пособие для преподавателей профессиональной школы / Под ред. Е. В. Иванова, Л. И. </w:t>
      </w:r>
      <w:r w:rsidR="005C3300">
        <w:rPr>
          <w:sz w:val="28"/>
          <w:szCs w:val="28"/>
        </w:rPr>
        <w:t xml:space="preserve">Косовой, Т. Ю. </w:t>
      </w:r>
      <w:proofErr w:type="spellStart"/>
      <w:r w:rsidR="005C3300">
        <w:rPr>
          <w:sz w:val="28"/>
          <w:szCs w:val="28"/>
        </w:rPr>
        <w:t>Аветовой</w:t>
      </w:r>
      <w:proofErr w:type="spellEnd"/>
      <w:r w:rsidR="005C3300">
        <w:rPr>
          <w:sz w:val="28"/>
          <w:szCs w:val="28"/>
        </w:rPr>
        <w:t>. - СПб.</w:t>
      </w:r>
      <w:r w:rsidR="007C5EDE" w:rsidRPr="009B35A9">
        <w:rPr>
          <w:sz w:val="28"/>
          <w:szCs w:val="28"/>
        </w:rPr>
        <w:t>: Изд-во ООО Полиграф-С, 2004.</w:t>
      </w:r>
    </w:p>
    <w:p w:rsidR="007C5EDE" w:rsidRPr="009B35A9" w:rsidRDefault="007C5EDE" w:rsidP="009F15A7">
      <w:pPr>
        <w:pStyle w:val="a3"/>
        <w:jc w:val="both"/>
        <w:rPr>
          <w:rFonts w:ascii="Tahoma" w:hAnsi="Tahoma" w:cs="Tahoma"/>
          <w:sz w:val="28"/>
          <w:szCs w:val="28"/>
        </w:rPr>
      </w:pPr>
      <w:r w:rsidRPr="009B35A9">
        <w:rPr>
          <w:sz w:val="28"/>
          <w:szCs w:val="28"/>
        </w:rPr>
        <w:t>3. Кларин, М. В. Педагогическая технология в учебном процессе (анализ зарубежного опыта) / М. В. Кларин. - М., 1989.</w:t>
      </w:r>
    </w:p>
    <w:p w:rsidR="007C5EDE" w:rsidRPr="009B35A9" w:rsidRDefault="007C5EDE" w:rsidP="009F15A7">
      <w:pPr>
        <w:pStyle w:val="a3"/>
        <w:jc w:val="both"/>
        <w:rPr>
          <w:rFonts w:ascii="Tahoma" w:hAnsi="Tahoma" w:cs="Tahoma"/>
          <w:sz w:val="28"/>
          <w:szCs w:val="28"/>
        </w:rPr>
      </w:pPr>
      <w:r w:rsidRPr="009B35A9">
        <w:rPr>
          <w:sz w:val="28"/>
          <w:szCs w:val="28"/>
        </w:rPr>
        <w:t>4. Мангейм, К. Проблема поколений / К. Мангейм // Новое литературное обозрение. - 1998.</w:t>
      </w:r>
    </w:p>
    <w:p w:rsidR="007C5EDE" w:rsidRPr="009B35A9" w:rsidRDefault="009F15A7" w:rsidP="009F15A7">
      <w:pPr>
        <w:pStyle w:val="a3"/>
        <w:jc w:val="both"/>
        <w:rPr>
          <w:rFonts w:ascii="Tahoma" w:hAnsi="Tahoma" w:cs="Tahoma"/>
          <w:sz w:val="28"/>
          <w:szCs w:val="28"/>
        </w:rPr>
      </w:pPr>
      <w:r w:rsidRPr="009B35A9">
        <w:rPr>
          <w:sz w:val="28"/>
          <w:szCs w:val="28"/>
        </w:rPr>
        <w:t xml:space="preserve">5. </w:t>
      </w:r>
      <w:r w:rsidR="007C5EDE" w:rsidRPr="009B35A9">
        <w:rPr>
          <w:sz w:val="28"/>
          <w:szCs w:val="28"/>
        </w:rPr>
        <w:t>Маркарян, Э. С. Интегративные тенденции во взаимодействии общественных и естественных наук / Э. С. Маркарян. - Ереван, 1977.</w:t>
      </w:r>
    </w:p>
    <w:p w:rsidR="007C5EDE" w:rsidRPr="009B35A9" w:rsidRDefault="009F15A7" w:rsidP="009F15A7">
      <w:pPr>
        <w:pStyle w:val="a3"/>
        <w:jc w:val="both"/>
        <w:rPr>
          <w:rFonts w:ascii="Tahoma" w:hAnsi="Tahoma" w:cs="Tahoma"/>
          <w:sz w:val="28"/>
          <w:szCs w:val="28"/>
        </w:rPr>
      </w:pPr>
      <w:r w:rsidRPr="009B35A9">
        <w:rPr>
          <w:sz w:val="28"/>
          <w:szCs w:val="28"/>
        </w:rPr>
        <w:t xml:space="preserve">6. </w:t>
      </w:r>
      <w:r w:rsidR="007C5EDE" w:rsidRPr="009B35A9">
        <w:rPr>
          <w:sz w:val="28"/>
          <w:szCs w:val="28"/>
        </w:rPr>
        <w:t>Новые педагогические и информационные те</w:t>
      </w:r>
      <w:r w:rsidRPr="009B35A9">
        <w:rPr>
          <w:sz w:val="28"/>
          <w:szCs w:val="28"/>
        </w:rPr>
        <w:t>хнологии в системе образования:</w:t>
      </w:r>
      <w:r w:rsidR="007C5EDE" w:rsidRPr="009B35A9">
        <w:rPr>
          <w:sz w:val="28"/>
          <w:szCs w:val="28"/>
        </w:rPr>
        <w:t xml:space="preserve"> учеб. пособие для студентов педвузов и системы повышения квалификации </w:t>
      </w:r>
      <w:proofErr w:type="spellStart"/>
      <w:r w:rsidR="007C5EDE" w:rsidRPr="009B35A9">
        <w:rPr>
          <w:sz w:val="28"/>
          <w:szCs w:val="28"/>
        </w:rPr>
        <w:t>пед</w:t>
      </w:r>
      <w:proofErr w:type="spellEnd"/>
      <w:r w:rsidR="007C5EDE" w:rsidRPr="009B35A9">
        <w:rPr>
          <w:sz w:val="28"/>
          <w:szCs w:val="28"/>
        </w:rPr>
        <w:t xml:space="preserve">. кадров / Е. С. </w:t>
      </w:r>
      <w:proofErr w:type="spellStart"/>
      <w:r w:rsidR="007C5EDE" w:rsidRPr="009B35A9">
        <w:rPr>
          <w:sz w:val="28"/>
          <w:szCs w:val="28"/>
        </w:rPr>
        <w:t>Полат</w:t>
      </w:r>
      <w:proofErr w:type="spellEnd"/>
      <w:r w:rsidR="007C5EDE" w:rsidRPr="009B35A9">
        <w:rPr>
          <w:sz w:val="28"/>
          <w:szCs w:val="28"/>
        </w:rPr>
        <w:t xml:space="preserve">, М. Ю. </w:t>
      </w:r>
      <w:proofErr w:type="spellStart"/>
      <w:r w:rsidR="007C5EDE" w:rsidRPr="009B35A9">
        <w:rPr>
          <w:sz w:val="28"/>
          <w:szCs w:val="28"/>
        </w:rPr>
        <w:t>Бухаркина</w:t>
      </w:r>
      <w:proofErr w:type="spellEnd"/>
      <w:r w:rsidR="007C5EDE" w:rsidRPr="009B35A9">
        <w:rPr>
          <w:sz w:val="28"/>
          <w:szCs w:val="28"/>
        </w:rPr>
        <w:t>, М. В. Моисеева, А. Е. Петро</w:t>
      </w:r>
      <w:r w:rsidR="005C3300">
        <w:rPr>
          <w:sz w:val="28"/>
          <w:szCs w:val="28"/>
        </w:rPr>
        <w:t xml:space="preserve">в // Под ред. Е. С. </w:t>
      </w:r>
      <w:proofErr w:type="spellStart"/>
      <w:r w:rsidR="005C3300">
        <w:rPr>
          <w:sz w:val="28"/>
          <w:szCs w:val="28"/>
        </w:rPr>
        <w:t>Полат</w:t>
      </w:r>
      <w:proofErr w:type="spellEnd"/>
      <w:r w:rsidR="005C3300">
        <w:rPr>
          <w:sz w:val="28"/>
          <w:szCs w:val="28"/>
        </w:rPr>
        <w:t>. - М.</w:t>
      </w:r>
      <w:r w:rsidR="007C5EDE" w:rsidRPr="009B35A9">
        <w:rPr>
          <w:sz w:val="28"/>
          <w:szCs w:val="28"/>
        </w:rPr>
        <w:t>: Изд. центр Академия, 2002.</w:t>
      </w:r>
    </w:p>
    <w:p w:rsidR="007C5EDE" w:rsidRPr="009B35A9" w:rsidRDefault="009F15A7" w:rsidP="009F15A7">
      <w:pPr>
        <w:pStyle w:val="a3"/>
        <w:jc w:val="both"/>
        <w:rPr>
          <w:rFonts w:ascii="Tahoma" w:hAnsi="Tahoma" w:cs="Tahoma"/>
          <w:sz w:val="28"/>
          <w:szCs w:val="28"/>
        </w:rPr>
      </w:pPr>
      <w:r w:rsidRPr="009B35A9">
        <w:rPr>
          <w:sz w:val="28"/>
          <w:szCs w:val="28"/>
        </w:rPr>
        <w:t xml:space="preserve">7. </w:t>
      </w:r>
      <w:proofErr w:type="spellStart"/>
      <w:r w:rsidR="007C5EDE" w:rsidRPr="009B35A9">
        <w:rPr>
          <w:sz w:val="28"/>
          <w:szCs w:val="28"/>
        </w:rPr>
        <w:t>Питюков</w:t>
      </w:r>
      <w:proofErr w:type="spellEnd"/>
      <w:r w:rsidR="007C5EDE" w:rsidRPr="009B35A9">
        <w:rPr>
          <w:sz w:val="28"/>
          <w:szCs w:val="28"/>
        </w:rPr>
        <w:t xml:space="preserve">, В. Ю. Современные педагогические технологии / В. Ю. </w:t>
      </w:r>
      <w:proofErr w:type="spellStart"/>
      <w:r w:rsidR="007C5EDE" w:rsidRPr="009B35A9">
        <w:rPr>
          <w:sz w:val="28"/>
          <w:szCs w:val="28"/>
        </w:rPr>
        <w:t>Питюков</w:t>
      </w:r>
      <w:proofErr w:type="spellEnd"/>
      <w:r w:rsidR="007C5EDE" w:rsidRPr="009B35A9">
        <w:rPr>
          <w:sz w:val="28"/>
          <w:szCs w:val="28"/>
        </w:rPr>
        <w:t xml:space="preserve">. - 3-е изд., </w:t>
      </w:r>
      <w:proofErr w:type="spellStart"/>
      <w:r w:rsidR="007C5EDE" w:rsidRPr="009B35A9">
        <w:rPr>
          <w:sz w:val="28"/>
          <w:szCs w:val="28"/>
        </w:rPr>
        <w:t>испр</w:t>
      </w:r>
      <w:proofErr w:type="spellEnd"/>
      <w:proofErr w:type="gramStart"/>
      <w:r w:rsidR="007C5EDE" w:rsidRPr="009B35A9">
        <w:rPr>
          <w:sz w:val="28"/>
          <w:szCs w:val="28"/>
        </w:rPr>
        <w:t>.</w:t>
      </w:r>
      <w:proofErr w:type="gramEnd"/>
      <w:r w:rsidR="007C5EDE" w:rsidRPr="009B35A9">
        <w:rPr>
          <w:sz w:val="28"/>
          <w:szCs w:val="28"/>
        </w:rPr>
        <w:t xml:space="preserve"> и доп. - М.: Изд-во Гном и Д, 2001.</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8.  </w:t>
      </w:r>
      <w:proofErr w:type="spellStart"/>
      <w:r w:rsidRPr="009B35A9">
        <w:rPr>
          <w:rFonts w:ascii="Times New Roman" w:hAnsi="Times New Roman" w:cs="Times New Roman"/>
          <w:sz w:val="28"/>
          <w:szCs w:val="28"/>
        </w:rPr>
        <w:t>Загвязинский</w:t>
      </w:r>
      <w:proofErr w:type="spellEnd"/>
      <w:r w:rsidRPr="009B35A9">
        <w:rPr>
          <w:rFonts w:ascii="Times New Roman" w:hAnsi="Times New Roman" w:cs="Times New Roman"/>
          <w:sz w:val="28"/>
          <w:szCs w:val="28"/>
        </w:rPr>
        <w:t xml:space="preserve"> В.И. Инновационные процессы в образовании и педагогическая наука - Тюмень, 1990.</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9.</w:t>
      </w:r>
      <w:r w:rsidR="009F15A7" w:rsidRPr="009B35A9">
        <w:rPr>
          <w:rFonts w:ascii="Times New Roman" w:hAnsi="Times New Roman" w:cs="Times New Roman"/>
          <w:sz w:val="28"/>
          <w:szCs w:val="28"/>
        </w:rPr>
        <w:t xml:space="preserve"> </w:t>
      </w:r>
      <w:r w:rsidRPr="009B35A9">
        <w:rPr>
          <w:rFonts w:ascii="Times New Roman" w:hAnsi="Times New Roman" w:cs="Times New Roman"/>
          <w:sz w:val="28"/>
          <w:szCs w:val="28"/>
        </w:rPr>
        <w:t xml:space="preserve"> Инновации в школе: характер и результаты Народное образование. 1993.№6.</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10. Инновационное </w:t>
      </w:r>
      <w:r w:rsidR="005C3300">
        <w:rPr>
          <w:rFonts w:ascii="Times New Roman" w:hAnsi="Times New Roman" w:cs="Times New Roman"/>
          <w:sz w:val="28"/>
          <w:szCs w:val="28"/>
        </w:rPr>
        <w:t>обучение: стратегия и практика п</w:t>
      </w:r>
      <w:r w:rsidRPr="009B35A9">
        <w:rPr>
          <w:rFonts w:ascii="Times New Roman" w:hAnsi="Times New Roman" w:cs="Times New Roman"/>
          <w:sz w:val="28"/>
          <w:szCs w:val="28"/>
        </w:rPr>
        <w:t xml:space="preserve">од ред. В.Я. </w:t>
      </w:r>
      <w:proofErr w:type="spellStart"/>
      <w:r w:rsidRPr="009B35A9">
        <w:rPr>
          <w:rFonts w:ascii="Times New Roman" w:hAnsi="Times New Roman" w:cs="Times New Roman"/>
          <w:sz w:val="28"/>
          <w:szCs w:val="28"/>
        </w:rPr>
        <w:t>Ляудис</w:t>
      </w:r>
      <w:proofErr w:type="spellEnd"/>
      <w:r w:rsidRPr="009B35A9">
        <w:rPr>
          <w:rFonts w:ascii="Times New Roman" w:hAnsi="Times New Roman" w:cs="Times New Roman"/>
          <w:sz w:val="28"/>
          <w:szCs w:val="28"/>
        </w:rPr>
        <w:t>. – М: 1994.</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11. </w:t>
      </w:r>
      <w:proofErr w:type="spellStart"/>
      <w:r w:rsidRPr="009B35A9">
        <w:rPr>
          <w:rFonts w:ascii="Times New Roman" w:hAnsi="Times New Roman" w:cs="Times New Roman"/>
          <w:sz w:val="28"/>
          <w:szCs w:val="28"/>
        </w:rPr>
        <w:t>Кульневич</w:t>
      </w:r>
      <w:proofErr w:type="spellEnd"/>
      <w:r w:rsidRPr="009B35A9">
        <w:rPr>
          <w:rFonts w:ascii="Times New Roman" w:hAnsi="Times New Roman" w:cs="Times New Roman"/>
          <w:sz w:val="28"/>
          <w:szCs w:val="28"/>
        </w:rPr>
        <w:t xml:space="preserve"> С.В., </w:t>
      </w:r>
      <w:proofErr w:type="spellStart"/>
      <w:r w:rsidRPr="009B35A9">
        <w:rPr>
          <w:rFonts w:ascii="Times New Roman" w:hAnsi="Times New Roman" w:cs="Times New Roman"/>
          <w:sz w:val="28"/>
          <w:szCs w:val="28"/>
        </w:rPr>
        <w:t>Лакоценина</w:t>
      </w:r>
      <w:proofErr w:type="spellEnd"/>
      <w:r w:rsidRPr="009B35A9">
        <w:rPr>
          <w:rFonts w:ascii="Times New Roman" w:hAnsi="Times New Roman" w:cs="Times New Roman"/>
          <w:sz w:val="28"/>
          <w:szCs w:val="28"/>
        </w:rPr>
        <w:t xml:space="preserve"> Т.П. Не совсем обы</w:t>
      </w:r>
      <w:r w:rsidR="005C3300">
        <w:rPr>
          <w:rFonts w:ascii="Times New Roman" w:hAnsi="Times New Roman" w:cs="Times New Roman"/>
          <w:sz w:val="28"/>
          <w:szCs w:val="28"/>
        </w:rPr>
        <w:t xml:space="preserve">чный урок: Практическое пособие </w:t>
      </w:r>
      <w:r w:rsidRPr="009B35A9">
        <w:rPr>
          <w:rFonts w:ascii="Times New Roman" w:hAnsi="Times New Roman" w:cs="Times New Roman"/>
          <w:sz w:val="28"/>
          <w:szCs w:val="28"/>
        </w:rPr>
        <w:t>- Воронеж, 2006.</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12. Лукьянова Р.С. Система дидактических игр и творческих учебных заданий: </w:t>
      </w:r>
      <w:proofErr w:type="spellStart"/>
      <w:r w:rsidRPr="009B35A9">
        <w:rPr>
          <w:rFonts w:ascii="Times New Roman" w:hAnsi="Times New Roman" w:cs="Times New Roman"/>
          <w:sz w:val="28"/>
          <w:szCs w:val="28"/>
        </w:rPr>
        <w:t>учеб.пособие</w:t>
      </w:r>
      <w:proofErr w:type="spellEnd"/>
      <w:r w:rsidRPr="009B35A9">
        <w:rPr>
          <w:rFonts w:ascii="Times New Roman" w:hAnsi="Times New Roman" w:cs="Times New Roman"/>
          <w:sz w:val="28"/>
          <w:szCs w:val="28"/>
        </w:rPr>
        <w:t xml:space="preserve"> – </w:t>
      </w:r>
      <w:proofErr w:type="spellStart"/>
      <w:r w:rsidRPr="009B35A9">
        <w:rPr>
          <w:rFonts w:ascii="Times New Roman" w:hAnsi="Times New Roman" w:cs="Times New Roman"/>
          <w:sz w:val="28"/>
          <w:szCs w:val="28"/>
        </w:rPr>
        <w:t>Н.Новгород</w:t>
      </w:r>
      <w:proofErr w:type="spellEnd"/>
      <w:r w:rsidRPr="009B35A9">
        <w:rPr>
          <w:rFonts w:ascii="Times New Roman" w:hAnsi="Times New Roman" w:cs="Times New Roman"/>
          <w:sz w:val="28"/>
          <w:szCs w:val="28"/>
        </w:rPr>
        <w:t>: Нижегородский гуманитарный центр, 2007.</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13. Никишина И.В. Инновационные педагогические технологии и организация </w:t>
      </w:r>
      <w:proofErr w:type="spellStart"/>
      <w:r w:rsidRPr="009B35A9">
        <w:rPr>
          <w:rFonts w:ascii="Times New Roman" w:hAnsi="Times New Roman" w:cs="Times New Roman"/>
          <w:sz w:val="28"/>
          <w:szCs w:val="28"/>
        </w:rPr>
        <w:t>учебно</w:t>
      </w:r>
      <w:proofErr w:type="spellEnd"/>
      <w:r w:rsidRPr="009B35A9">
        <w:rPr>
          <w:rFonts w:ascii="Times New Roman" w:hAnsi="Times New Roman" w:cs="Times New Roman"/>
          <w:sz w:val="28"/>
          <w:szCs w:val="28"/>
        </w:rPr>
        <w:t xml:space="preserve"> – воспитательного и методического процессов в школе: использование интерактивных форм и методов в процессе обучения учащихся и педагогов. – Волгоград: Учитель, 2007.</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14. Никишина В.И. Инновационная деятельность современного педагога в системе общешкольной методической работы. – Волгоград: Учитель, 2007.</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15. </w:t>
      </w:r>
      <w:proofErr w:type="spellStart"/>
      <w:r w:rsidRPr="009B35A9">
        <w:rPr>
          <w:rFonts w:ascii="Times New Roman" w:hAnsi="Times New Roman" w:cs="Times New Roman"/>
          <w:sz w:val="28"/>
          <w:szCs w:val="28"/>
        </w:rPr>
        <w:t>Подласс</w:t>
      </w:r>
      <w:r w:rsidR="005C3300">
        <w:rPr>
          <w:rFonts w:ascii="Times New Roman" w:hAnsi="Times New Roman" w:cs="Times New Roman"/>
          <w:sz w:val="28"/>
          <w:szCs w:val="28"/>
        </w:rPr>
        <w:t>ый</w:t>
      </w:r>
      <w:proofErr w:type="spellEnd"/>
      <w:r w:rsidR="005C3300">
        <w:rPr>
          <w:rFonts w:ascii="Times New Roman" w:hAnsi="Times New Roman" w:cs="Times New Roman"/>
          <w:sz w:val="28"/>
          <w:szCs w:val="28"/>
        </w:rPr>
        <w:t xml:space="preserve"> И.Л. Педагогика – М.: ВЛАДОС</w:t>
      </w:r>
      <w:r w:rsidRPr="009B35A9">
        <w:rPr>
          <w:rFonts w:ascii="Times New Roman" w:hAnsi="Times New Roman" w:cs="Times New Roman"/>
          <w:sz w:val="28"/>
          <w:szCs w:val="28"/>
        </w:rPr>
        <w:t>, 2005.</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16. </w:t>
      </w:r>
      <w:proofErr w:type="spellStart"/>
      <w:r w:rsidRPr="009B35A9">
        <w:rPr>
          <w:rFonts w:ascii="Times New Roman" w:hAnsi="Times New Roman" w:cs="Times New Roman"/>
          <w:sz w:val="28"/>
          <w:szCs w:val="28"/>
        </w:rPr>
        <w:t>Сластенина</w:t>
      </w:r>
      <w:proofErr w:type="spellEnd"/>
      <w:r w:rsidRPr="009B35A9">
        <w:rPr>
          <w:rFonts w:ascii="Times New Roman" w:hAnsi="Times New Roman" w:cs="Times New Roman"/>
          <w:sz w:val="28"/>
          <w:szCs w:val="28"/>
        </w:rPr>
        <w:t xml:space="preserve"> В.А., Исаев И.Ф., </w:t>
      </w:r>
      <w:proofErr w:type="spellStart"/>
      <w:r w:rsidRPr="009B35A9">
        <w:rPr>
          <w:rFonts w:ascii="Times New Roman" w:hAnsi="Times New Roman" w:cs="Times New Roman"/>
          <w:sz w:val="28"/>
          <w:szCs w:val="28"/>
        </w:rPr>
        <w:t>Шиянов</w:t>
      </w:r>
      <w:proofErr w:type="spellEnd"/>
      <w:r w:rsidRPr="009B35A9">
        <w:rPr>
          <w:rFonts w:ascii="Times New Roman" w:hAnsi="Times New Roman" w:cs="Times New Roman"/>
          <w:sz w:val="28"/>
          <w:szCs w:val="28"/>
        </w:rPr>
        <w:t xml:space="preserve"> Е.Н. Общая педагогика: Учебное пособие для студентов высших учебных заведений. В 2ч.- М.: ВЛАДОС, 2003.</w:t>
      </w:r>
    </w:p>
    <w:p w:rsidR="007C5EDE" w:rsidRPr="009B35A9" w:rsidRDefault="007C5EDE" w:rsidP="009F15A7">
      <w:pPr>
        <w:jc w:val="both"/>
        <w:rPr>
          <w:rFonts w:ascii="Times New Roman" w:hAnsi="Times New Roman" w:cs="Times New Roman"/>
          <w:sz w:val="28"/>
          <w:szCs w:val="28"/>
        </w:rPr>
      </w:pPr>
      <w:r w:rsidRPr="009B35A9">
        <w:rPr>
          <w:rFonts w:ascii="Times New Roman" w:hAnsi="Times New Roman" w:cs="Times New Roman"/>
          <w:sz w:val="28"/>
          <w:szCs w:val="28"/>
        </w:rPr>
        <w:t xml:space="preserve">17. </w:t>
      </w:r>
      <w:proofErr w:type="spellStart"/>
      <w:r w:rsidRPr="009B35A9">
        <w:rPr>
          <w:rFonts w:ascii="Times New Roman" w:hAnsi="Times New Roman" w:cs="Times New Roman"/>
          <w:sz w:val="28"/>
          <w:szCs w:val="28"/>
        </w:rPr>
        <w:t>Хомерики</w:t>
      </w:r>
      <w:proofErr w:type="spellEnd"/>
      <w:r w:rsidRPr="009B35A9">
        <w:rPr>
          <w:rFonts w:ascii="Times New Roman" w:hAnsi="Times New Roman" w:cs="Times New Roman"/>
          <w:sz w:val="28"/>
          <w:szCs w:val="28"/>
        </w:rPr>
        <w:t xml:space="preserve"> О.Г., Поташник М.М., Лоренсов А.В. Развитие школы как инновационный процесс. М.: Новая школа, 1994.</w:t>
      </w:r>
    </w:p>
    <w:sectPr w:rsidR="007C5EDE" w:rsidRPr="009B35A9" w:rsidSect="009A3C0E">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402E1"/>
    <w:multiLevelType w:val="multilevel"/>
    <w:tmpl w:val="3A7C37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EA6872"/>
    <w:multiLevelType w:val="multilevel"/>
    <w:tmpl w:val="33104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B66BB0"/>
    <w:multiLevelType w:val="multilevel"/>
    <w:tmpl w:val="2CDE8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584583"/>
    <w:multiLevelType w:val="hybridMultilevel"/>
    <w:tmpl w:val="FE88592C"/>
    <w:lvl w:ilvl="0" w:tplc="FD5A32FA">
      <w:start w:val="2"/>
      <w:numFmt w:val="decimal"/>
      <w:lvlText w:val="%1."/>
      <w:lvlJc w:val="left"/>
      <w:pPr>
        <w:ind w:left="720" w:hanging="360"/>
      </w:pPr>
      <w:rPr>
        <w:rFonts w:ascii="Times New Roman" w:hAnsi="Times New Roman" w:cs="Times New Roman"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1D78E5"/>
    <w:multiLevelType w:val="multilevel"/>
    <w:tmpl w:val="692E8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7000E3"/>
    <w:multiLevelType w:val="hybridMultilevel"/>
    <w:tmpl w:val="C4464E00"/>
    <w:lvl w:ilvl="0" w:tplc="05F86D12">
      <w:start w:val="2"/>
      <w:numFmt w:val="decimal"/>
      <w:lvlText w:val="%1."/>
      <w:lvlJc w:val="left"/>
      <w:pPr>
        <w:ind w:left="720" w:hanging="360"/>
      </w:pPr>
      <w:rPr>
        <w:rFonts w:ascii="Times New Roman" w:hAnsi="Times New Roman" w:cs="Times New Roman"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3405AA"/>
    <w:multiLevelType w:val="hybridMultilevel"/>
    <w:tmpl w:val="B936BC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2A5804"/>
    <w:multiLevelType w:val="hybridMultilevel"/>
    <w:tmpl w:val="594290A6"/>
    <w:lvl w:ilvl="0" w:tplc="0419000D">
      <w:start w:val="1"/>
      <w:numFmt w:val="bullet"/>
      <w:lvlText w:val=""/>
      <w:lvlJc w:val="left"/>
      <w:pPr>
        <w:ind w:left="1005" w:hanging="360"/>
      </w:pPr>
      <w:rPr>
        <w:rFonts w:ascii="Wingdings" w:hAnsi="Wingdings"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8" w15:restartNumberingAfterBreak="0">
    <w:nsid w:val="5D55495E"/>
    <w:multiLevelType w:val="multilevel"/>
    <w:tmpl w:val="A9E077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3D5A26"/>
    <w:multiLevelType w:val="hybridMultilevel"/>
    <w:tmpl w:val="1694882A"/>
    <w:lvl w:ilvl="0" w:tplc="542A1FB0">
      <w:start w:val="7"/>
      <w:numFmt w:val="decimal"/>
      <w:lvlText w:val="%1."/>
      <w:lvlJc w:val="left"/>
      <w:pPr>
        <w:ind w:left="720" w:hanging="360"/>
      </w:pPr>
      <w:rPr>
        <w:rFonts w:ascii="Times New Roman" w:hAnsi="Times New Roman" w:cs="Times New Roman"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2"/>
  </w:num>
  <w:num w:numId="5">
    <w:abstractNumId w:val="6"/>
  </w:num>
  <w:num w:numId="6">
    <w:abstractNumId w:val="7"/>
  </w:num>
  <w:num w:numId="7">
    <w:abstractNumId w:val="4"/>
  </w:num>
  <w:num w:numId="8">
    <w:abstractNumId w:val="5"/>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84E"/>
    <w:rsid w:val="0005583B"/>
    <w:rsid w:val="001F1E40"/>
    <w:rsid w:val="00237105"/>
    <w:rsid w:val="00265032"/>
    <w:rsid w:val="0035434B"/>
    <w:rsid w:val="003B4458"/>
    <w:rsid w:val="00452998"/>
    <w:rsid w:val="005C3300"/>
    <w:rsid w:val="00611324"/>
    <w:rsid w:val="00626F66"/>
    <w:rsid w:val="00682B2E"/>
    <w:rsid w:val="00773787"/>
    <w:rsid w:val="007C3FD7"/>
    <w:rsid w:val="007C5EDE"/>
    <w:rsid w:val="00811D45"/>
    <w:rsid w:val="00822F65"/>
    <w:rsid w:val="00836F77"/>
    <w:rsid w:val="0087584E"/>
    <w:rsid w:val="00965CF4"/>
    <w:rsid w:val="00980FDA"/>
    <w:rsid w:val="009A3C0E"/>
    <w:rsid w:val="009B35A9"/>
    <w:rsid w:val="009F15A7"/>
    <w:rsid w:val="00A07642"/>
    <w:rsid w:val="00A26222"/>
    <w:rsid w:val="00A447A9"/>
    <w:rsid w:val="00AE17B1"/>
    <w:rsid w:val="00B42225"/>
    <w:rsid w:val="00C42627"/>
    <w:rsid w:val="00CA51F6"/>
    <w:rsid w:val="00CD284A"/>
    <w:rsid w:val="00D60F8B"/>
    <w:rsid w:val="00DC4D2F"/>
    <w:rsid w:val="00E77DB9"/>
    <w:rsid w:val="00FD4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2555"/>
  <w15:chartTrackingRefBased/>
  <w15:docId w15:val="{15BAE0D1-379F-4F5F-8AAA-0722ABF9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B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7105"/>
    <w:pPr>
      <w:spacing w:before="100" w:beforeAutospacing="1" w:after="100" w:afterAutospacing="1"/>
    </w:pPr>
    <w:rPr>
      <w:rFonts w:ascii="Times New Roman" w:eastAsia="Times New Roman" w:hAnsi="Times New Roman" w:cs="Times New Roman"/>
      <w:sz w:val="24"/>
      <w:szCs w:val="24"/>
      <w:lang w:eastAsia="ru-RU"/>
    </w:rPr>
  </w:style>
  <w:style w:type="paragraph" w:styleId="a4">
    <w:name w:val="List Paragraph"/>
    <w:basedOn w:val="a"/>
    <w:uiPriority w:val="34"/>
    <w:qFormat/>
    <w:rsid w:val="00A07642"/>
    <w:pPr>
      <w:ind w:left="720"/>
      <w:contextualSpacing/>
    </w:pPr>
  </w:style>
  <w:style w:type="paragraph" w:styleId="a5">
    <w:name w:val="Balloon Text"/>
    <w:basedOn w:val="a"/>
    <w:link w:val="a6"/>
    <w:uiPriority w:val="99"/>
    <w:semiHidden/>
    <w:unhideWhenUsed/>
    <w:rsid w:val="001F1E40"/>
    <w:rPr>
      <w:rFonts w:ascii="Segoe UI" w:hAnsi="Segoe UI" w:cs="Segoe UI"/>
      <w:sz w:val="18"/>
      <w:szCs w:val="18"/>
    </w:rPr>
  </w:style>
  <w:style w:type="character" w:customStyle="1" w:styleId="a6">
    <w:name w:val="Текст выноски Знак"/>
    <w:basedOn w:val="a0"/>
    <w:link w:val="a5"/>
    <w:uiPriority w:val="99"/>
    <w:semiHidden/>
    <w:rsid w:val="001F1E40"/>
    <w:rPr>
      <w:rFonts w:ascii="Segoe UI" w:hAnsi="Segoe UI" w:cs="Segoe UI"/>
      <w:sz w:val="18"/>
      <w:szCs w:val="18"/>
    </w:rPr>
  </w:style>
  <w:style w:type="table" w:styleId="a7">
    <w:name w:val="Table Grid"/>
    <w:basedOn w:val="a1"/>
    <w:uiPriority w:val="39"/>
    <w:rsid w:val="00611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
    <w:name w:val="p6"/>
    <w:basedOn w:val="a"/>
    <w:rsid w:val="003B4458"/>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Pages>
  <Words>5094</Words>
  <Characters>29042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cp:lastPrinted>2016-03-28T21:16:00Z</cp:lastPrinted>
  <dcterms:created xsi:type="dcterms:W3CDTF">2016-03-28T10:32:00Z</dcterms:created>
  <dcterms:modified xsi:type="dcterms:W3CDTF">2017-01-26T21:35:00Z</dcterms:modified>
</cp:coreProperties>
</file>